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C1D0E" w:rsidRPr="00A81AD8" w:rsidRDefault="002C1D0E" w:rsidP="00A81AD8">
      <w:pPr>
        <w:spacing w:after="0" w:line="360" w:lineRule="auto"/>
        <w:jc w:val="center"/>
        <w:rPr>
          <w:rFonts w:ascii="Cambria Math" w:hAnsi="Cambria Math"/>
          <w:b/>
          <w:bCs/>
          <w:sz w:val="26"/>
          <w:szCs w:val="26"/>
          <w:u w:val="single"/>
        </w:rPr>
      </w:pPr>
      <w:r w:rsidRPr="002C1D0E">
        <w:rPr>
          <w:rFonts w:ascii="Cambria Math" w:hAnsi="Cambria Math"/>
          <w:b/>
          <w:bCs/>
          <w:sz w:val="26"/>
          <w:szCs w:val="26"/>
          <w:u w:val="single"/>
        </w:rPr>
        <w:t>Corrigé type - 2</w:t>
      </w:r>
      <w:r w:rsidRPr="002C1D0E">
        <w:rPr>
          <w:rFonts w:ascii="Cambria Math" w:hAnsi="Cambria Math"/>
          <w:b/>
          <w:bCs/>
          <w:sz w:val="26"/>
          <w:szCs w:val="26"/>
          <w:u w:val="single"/>
          <w:vertAlign w:val="superscript"/>
        </w:rPr>
        <w:t>nd</w:t>
      </w:r>
      <w:r w:rsidRPr="002C1D0E">
        <w:rPr>
          <w:rFonts w:ascii="Cambria Math" w:hAnsi="Cambria Math"/>
          <w:b/>
          <w:bCs/>
          <w:sz w:val="26"/>
          <w:szCs w:val="26"/>
          <w:u w:val="single"/>
        </w:rPr>
        <w:t xml:space="preserve"> devoirs des SVT. 1</w:t>
      </w:r>
      <w:r w:rsidRPr="002C1D0E">
        <w:rPr>
          <w:rFonts w:ascii="Cambria Math" w:hAnsi="Cambria Math"/>
          <w:b/>
          <w:bCs/>
          <w:sz w:val="26"/>
          <w:szCs w:val="26"/>
          <w:u w:val="single"/>
          <w:vertAlign w:val="superscript"/>
        </w:rPr>
        <w:t>er</w:t>
      </w:r>
      <w:r w:rsidRPr="002C1D0E">
        <w:rPr>
          <w:rFonts w:ascii="Cambria Math" w:hAnsi="Cambria Math"/>
          <w:b/>
          <w:bCs/>
          <w:sz w:val="26"/>
          <w:szCs w:val="26"/>
          <w:u w:val="single"/>
        </w:rPr>
        <w:t xml:space="preserve"> semestre.2</w:t>
      </w:r>
      <w:r w:rsidRPr="002C1D0E">
        <w:rPr>
          <w:rFonts w:ascii="Cambria Math" w:hAnsi="Cambria Math"/>
          <w:b/>
          <w:bCs/>
          <w:sz w:val="26"/>
          <w:szCs w:val="26"/>
          <w:u w:val="single"/>
          <w:vertAlign w:val="superscript"/>
        </w:rPr>
        <w:t>nde</w:t>
      </w:r>
      <w:r w:rsidRPr="002C1D0E">
        <w:rPr>
          <w:rFonts w:ascii="Cambria Math" w:hAnsi="Cambria Math"/>
          <w:b/>
          <w:bCs/>
          <w:sz w:val="26"/>
          <w:szCs w:val="26"/>
          <w:u w:val="single"/>
        </w:rPr>
        <w:t xml:space="preserve"> D. LMB</w:t>
      </w:r>
      <w:r w:rsidR="00A81AD8">
        <w:rPr>
          <w:rFonts w:ascii="Cambria Math" w:hAnsi="Cambria Math"/>
          <w:b/>
          <w:bCs/>
          <w:sz w:val="26"/>
          <w:szCs w:val="26"/>
          <w:u w:val="single"/>
        </w:rPr>
        <w:t>/2025</w:t>
      </w:r>
      <w:r w:rsidRPr="002C1D0E">
        <w:rPr>
          <w:rFonts w:ascii="Cambria Math" w:hAnsi="Cambria Math"/>
          <w:b/>
          <w:bCs/>
          <w:sz w:val="26"/>
          <w:szCs w:val="26"/>
          <w:u w:val="single"/>
        </w:rPr>
        <w:t>- 2026</w:t>
      </w:r>
    </w:p>
    <w:tbl>
      <w:tblPr>
        <w:tblStyle w:val="Grilledutableau"/>
        <w:tblW w:w="10201" w:type="dxa"/>
        <w:tblLook w:val="04A0" w:firstRow="1" w:lastRow="0" w:firstColumn="1" w:lastColumn="0" w:noHBand="0" w:noVBand="1"/>
      </w:tblPr>
      <w:tblGrid>
        <w:gridCol w:w="2038"/>
        <w:gridCol w:w="6321"/>
        <w:gridCol w:w="1842"/>
      </w:tblGrid>
      <w:tr w:rsidR="002C1D0E" w:rsidRPr="002C1D0E" w:rsidTr="002C1D0E">
        <w:tc>
          <w:tcPr>
            <w:tcW w:w="2038" w:type="dxa"/>
            <w:tcBorders>
              <w:top w:val="single" w:sz="4" w:space="0" w:color="auto"/>
              <w:left w:val="single" w:sz="4" w:space="0" w:color="auto"/>
              <w:bottom w:val="single" w:sz="4" w:space="0" w:color="auto"/>
              <w:right w:val="single" w:sz="4" w:space="0" w:color="auto"/>
            </w:tcBorders>
            <w:hideMark/>
          </w:tcPr>
          <w:p w:rsidR="002C1D0E" w:rsidRPr="002C1D0E" w:rsidRDefault="002C1D0E" w:rsidP="002C1D0E">
            <w:pPr>
              <w:jc w:val="center"/>
              <w:rPr>
                <w:rFonts w:ascii="Cambria Math" w:hAnsi="Cambria Math" w:cs="Times New Roman"/>
                <w:b/>
                <w:bCs/>
                <w:sz w:val="26"/>
                <w:szCs w:val="26"/>
              </w:rPr>
            </w:pPr>
            <w:r w:rsidRPr="002C1D0E">
              <w:rPr>
                <w:rFonts w:ascii="Cambria Math" w:hAnsi="Cambria Math" w:cs="Times New Roman"/>
                <w:b/>
                <w:bCs/>
                <w:sz w:val="26"/>
                <w:szCs w:val="26"/>
              </w:rPr>
              <w:t>C1 : Critères de pertinence</w:t>
            </w:r>
          </w:p>
          <w:p w:rsidR="002C1D0E" w:rsidRPr="002C1D0E" w:rsidRDefault="002C1D0E" w:rsidP="002C1D0E">
            <w:pPr>
              <w:jc w:val="center"/>
              <w:rPr>
                <w:rFonts w:ascii="Cambria Math" w:hAnsi="Cambria Math" w:cs="Times New Roman"/>
                <w:b/>
                <w:bCs/>
                <w:sz w:val="26"/>
                <w:szCs w:val="26"/>
              </w:rPr>
            </w:pPr>
            <w:r w:rsidRPr="002C1D0E">
              <w:rPr>
                <w:rFonts w:ascii="Cambria Math" w:hAnsi="Cambria Math" w:cs="Times New Roman"/>
                <w:b/>
                <w:bCs/>
                <w:sz w:val="26"/>
                <w:szCs w:val="26"/>
              </w:rPr>
              <w:t>(5pts)</w:t>
            </w:r>
          </w:p>
        </w:tc>
        <w:tc>
          <w:tcPr>
            <w:tcW w:w="6321" w:type="dxa"/>
            <w:tcBorders>
              <w:top w:val="single" w:sz="4" w:space="0" w:color="auto"/>
              <w:left w:val="single" w:sz="4" w:space="0" w:color="auto"/>
              <w:bottom w:val="single" w:sz="4" w:space="0" w:color="auto"/>
              <w:right w:val="single" w:sz="4" w:space="0" w:color="auto"/>
            </w:tcBorders>
            <w:hideMark/>
          </w:tcPr>
          <w:p w:rsidR="002C1D0E" w:rsidRPr="002C1D0E" w:rsidRDefault="002C1D0E" w:rsidP="002C1D0E">
            <w:pPr>
              <w:jc w:val="center"/>
              <w:rPr>
                <w:rFonts w:ascii="Cambria Math" w:hAnsi="Cambria Math" w:cs="Times New Roman"/>
                <w:b/>
                <w:bCs/>
                <w:sz w:val="26"/>
                <w:szCs w:val="26"/>
              </w:rPr>
            </w:pPr>
            <w:r w:rsidRPr="002C1D0E">
              <w:rPr>
                <w:rFonts w:ascii="Cambria Math" w:hAnsi="Cambria Math" w:cs="Times New Roman"/>
                <w:b/>
                <w:bCs/>
                <w:sz w:val="26"/>
                <w:szCs w:val="26"/>
              </w:rPr>
              <w:t>ELEMENTS DE REPONSES</w:t>
            </w:r>
          </w:p>
          <w:p w:rsidR="002C1D0E" w:rsidRPr="002C1D0E" w:rsidRDefault="002C1D0E" w:rsidP="002C1D0E">
            <w:pPr>
              <w:jc w:val="center"/>
              <w:rPr>
                <w:rFonts w:ascii="Cambria Math" w:hAnsi="Cambria Math" w:cs="Times New Roman"/>
                <w:b/>
                <w:bCs/>
                <w:sz w:val="26"/>
                <w:szCs w:val="26"/>
              </w:rPr>
            </w:pPr>
          </w:p>
          <w:p w:rsidR="002C1D0E" w:rsidRPr="002C1D0E" w:rsidRDefault="002C1D0E" w:rsidP="002C1D0E">
            <w:pPr>
              <w:jc w:val="center"/>
              <w:rPr>
                <w:rFonts w:ascii="Cambria Math" w:hAnsi="Cambria Math" w:cs="Times New Roman"/>
                <w:b/>
                <w:bCs/>
                <w:sz w:val="26"/>
                <w:szCs w:val="26"/>
              </w:rPr>
            </w:pPr>
          </w:p>
        </w:tc>
        <w:tc>
          <w:tcPr>
            <w:tcW w:w="1842" w:type="dxa"/>
            <w:tcBorders>
              <w:top w:val="single" w:sz="4" w:space="0" w:color="auto"/>
              <w:left w:val="single" w:sz="4" w:space="0" w:color="auto"/>
              <w:bottom w:val="single" w:sz="4" w:space="0" w:color="auto"/>
              <w:right w:val="single" w:sz="4" w:space="0" w:color="auto"/>
            </w:tcBorders>
            <w:hideMark/>
          </w:tcPr>
          <w:p w:rsidR="002C1D0E" w:rsidRPr="002C1D0E" w:rsidRDefault="002C1D0E" w:rsidP="002C1D0E">
            <w:pPr>
              <w:jc w:val="center"/>
              <w:rPr>
                <w:rFonts w:ascii="Cambria Math" w:hAnsi="Cambria Math" w:cs="Times New Roman"/>
                <w:b/>
                <w:bCs/>
                <w:sz w:val="26"/>
                <w:szCs w:val="26"/>
              </w:rPr>
            </w:pPr>
            <w:r w:rsidRPr="002C1D0E">
              <w:rPr>
                <w:rFonts w:ascii="Cambria Math" w:hAnsi="Cambria Math" w:cs="Times New Roman"/>
                <w:b/>
                <w:bCs/>
                <w:sz w:val="26"/>
                <w:szCs w:val="26"/>
              </w:rPr>
              <w:t>C2 : Critères de cohérence</w:t>
            </w:r>
          </w:p>
          <w:p w:rsidR="002C1D0E" w:rsidRPr="002C1D0E" w:rsidRDefault="002C1D0E" w:rsidP="002C1D0E">
            <w:pPr>
              <w:jc w:val="center"/>
              <w:rPr>
                <w:rFonts w:ascii="Cambria Math" w:hAnsi="Cambria Math" w:cs="Times New Roman"/>
                <w:b/>
                <w:bCs/>
                <w:sz w:val="26"/>
                <w:szCs w:val="26"/>
              </w:rPr>
            </w:pPr>
            <w:r w:rsidRPr="002C1D0E">
              <w:rPr>
                <w:rFonts w:ascii="Cambria Math" w:hAnsi="Cambria Math" w:cs="Times New Roman"/>
                <w:b/>
                <w:bCs/>
                <w:sz w:val="26"/>
                <w:szCs w:val="26"/>
              </w:rPr>
              <w:t>(1pt)</w:t>
            </w:r>
          </w:p>
        </w:tc>
      </w:tr>
      <w:tr w:rsidR="002C1D0E" w:rsidRPr="002C1D0E" w:rsidTr="00A81AD8">
        <w:trPr>
          <w:trHeight w:val="1975"/>
        </w:trPr>
        <w:tc>
          <w:tcPr>
            <w:tcW w:w="2038" w:type="dxa"/>
            <w:tcBorders>
              <w:top w:val="single" w:sz="4" w:space="0" w:color="auto"/>
              <w:left w:val="single" w:sz="4" w:space="0" w:color="auto"/>
              <w:bottom w:val="single" w:sz="4" w:space="0" w:color="auto"/>
              <w:right w:val="single" w:sz="4" w:space="0" w:color="auto"/>
            </w:tcBorders>
          </w:tcPr>
          <w:p w:rsidR="002C1D0E" w:rsidRPr="002C1D0E" w:rsidRDefault="002C1D0E" w:rsidP="002C1D0E">
            <w:pPr>
              <w:jc w:val="center"/>
              <w:rPr>
                <w:rFonts w:ascii="Cambria Math" w:hAnsi="Cambria Math"/>
                <w:b/>
                <w:bCs/>
                <w:sz w:val="26"/>
                <w:szCs w:val="26"/>
              </w:rPr>
            </w:pPr>
            <w:r w:rsidRPr="002C1D0E">
              <w:rPr>
                <w:rFonts w:ascii="Cambria Math" w:hAnsi="Cambria Math"/>
                <w:sz w:val="26"/>
                <w:szCs w:val="26"/>
              </w:rPr>
              <w:t>I</w:t>
            </w:r>
            <w:r w:rsidRPr="002C1D0E">
              <w:rPr>
                <w:rFonts w:ascii="Cambria Math" w:hAnsi="Cambria Math"/>
                <w:sz w:val="26"/>
                <w:szCs w:val="26"/>
                <w:vertAlign w:val="subscript"/>
              </w:rPr>
              <w:t xml:space="preserve">1 </w:t>
            </w:r>
            <w:r w:rsidRPr="002C1D0E">
              <w:rPr>
                <w:rFonts w:ascii="Cambria Math" w:hAnsi="Cambria Math"/>
                <w:sz w:val="26"/>
                <w:szCs w:val="26"/>
              </w:rPr>
              <w:t xml:space="preserve">: </w:t>
            </w:r>
            <w:proofErr w:type="gramStart"/>
            <w:r w:rsidRPr="002C1D0E">
              <w:rPr>
                <w:rFonts w:ascii="Cambria Math" w:hAnsi="Cambria Math"/>
                <w:b/>
                <w:bCs/>
                <w:sz w:val="26"/>
                <w:szCs w:val="26"/>
              </w:rPr>
              <w:t>A  posé</w:t>
            </w:r>
            <w:proofErr w:type="gramEnd"/>
            <w:r w:rsidRPr="002C1D0E">
              <w:rPr>
                <w:rFonts w:ascii="Cambria Math" w:hAnsi="Cambria Math"/>
                <w:b/>
                <w:bCs/>
                <w:sz w:val="26"/>
                <w:szCs w:val="26"/>
              </w:rPr>
              <w:t xml:space="preserve"> le problème et</w:t>
            </w:r>
          </w:p>
          <w:p w:rsidR="002C1D0E" w:rsidRPr="002C1D0E" w:rsidRDefault="002C1D0E" w:rsidP="002C1D0E">
            <w:pPr>
              <w:jc w:val="center"/>
              <w:rPr>
                <w:rFonts w:ascii="Cambria Math" w:hAnsi="Cambria Math"/>
                <w:b/>
                <w:bCs/>
                <w:sz w:val="26"/>
                <w:szCs w:val="26"/>
              </w:rPr>
            </w:pPr>
            <w:proofErr w:type="gramStart"/>
            <w:r w:rsidRPr="002C1D0E">
              <w:rPr>
                <w:rFonts w:ascii="Cambria Math" w:hAnsi="Cambria Math"/>
                <w:b/>
                <w:bCs/>
                <w:sz w:val="26"/>
                <w:szCs w:val="26"/>
              </w:rPr>
              <w:t>énoncé</w:t>
            </w:r>
            <w:proofErr w:type="gramEnd"/>
            <w:r w:rsidRPr="002C1D0E">
              <w:rPr>
                <w:rFonts w:ascii="Cambria Math" w:hAnsi="Cambria Math"/>
                <w:b/>
                <w:bCs/>
                <w:sz w:val="26"/>
                <w:szCs w:val="26"/>
              </w:rPr>
              <w:t xml:space="preserve"> un plan</w:t>
            </w:r>
          </w:p>
          <w:p w:rsidR="002C1D0E" w:rsidRPr="002C1D0E" w:rsidRDefault="002C1D0E" w:rsidP="002C1D0E">
            <w:pPr>
              <w:jc w:val="center"/>
              <w:rPr>
                <w:rFonts w:ascii="Cambria Math" w:hAnsi="Cambria Math"/>
                <w:b/>
                <w:sz w:val="26"/>
                <w:szCs w:val="26"/>
              </w:rPr>
            </w:pPr>
            <w:r w:rsidRPr="002C1D0E">
              <w:rPr>
                <w:rFonts w:ascii="Cambria Math" w:hAnsi="Cambria Math"/>
                <w:sz w:val="26"/>
                <w:szCs w:val="26"/>
              </w:rPr>
              <w:t>(</w:t>
            </w:r>
            <w:r w:rsidRPr="002C1D0E">
              <w:rPr>
                <w:rFonts w:ascii="Cambria Math" w:hAnsi="Cambria Math"/>
                <w:b/>
                <w:sz w:val="26"/>
                <w:szCs w:val="26"/>
              </w:rPr>
              <w:t>0,25 + 0,25) = (0,5pt)</w:t>
            </w:r>
          </w:p>
          <w:p w:rsidR="002C1D0E" w:rsidRPr="002C1D0E" w:rsidRDefault="002C1D0E" w:rsidP="002C1D0E">
            <w:pPr>
              <w:jc w:val="center"/>
              <w:rPr>
                <w:rFonts w:ascii="Cambria Math" w:hAnsi="Cambria Math"/>
                <w:sz w:val="26"/>
                <w:szCs w:val="26"/>
              </w:rPr>
            </w:pPr>
          </w:p>
          <w:p w:rsidR="002C1D0E" w:rsidRPr="002C1D0E" w:rsidRDefault="002C1D0E" w:rsidP="002C1D0E">
            <w:pPr>
              <w:jc w:val="center"/>
              <w:rPr>
                <w:rFonts w:ascii="Cambria Math" w:hAnsi="Cambria Math"/>
                <w:b/>
                <w:bCs/>
                <w:sz w:val="26"/>
                <w:szCs w:val="26"/>
              </w:rPr>
            </w:pPr>
            <w:r w:rsidRPr="002C1D0E">
              <w:rPr>
                <w:rFonts w:ascii="Cambria Math" w:hAnsi="Cambria Math"/>
                <w:sz w:val="26"/>
                <w:szCs w:val="26"/>
              </w:rPr>
              <w:t>I</w:t>
            </w:r>
            <w:r w:rsidRPr="002C1D0E">
              <w:rPr>
                <w:rFonts w:ascii="Cambria Math" w:hAnsi="Cambria Math"/>
                <w:sz w:val="26"/>
                <w:szCs w:val="26"/>
                <w:vertAlign w:val="subscript"/>
              </w:rPr>
              <w:t xml:space="preserve">2 </w:t>
            </w:r>
            <w:r w:rsidRPr="002C1D0E">
              <w:rPr>
                <w:rFonts w:ascii="Cambria Math" w:hAnsi="Cambria Math"/>
                <w:sz w:val="26"/>
                <w:szCs w:val="26"/>
              </w:rPr>
              <w:t xml:space="preserve">: </w:t>
            </w:r>
            <w:r w:rsidRPr="002C1D0E">
              <w:rPr>
                <w:rFonts w:ascii="Cambria Math" w:hAnsi="Cambria Math"/>
                <w:b/>
                <w:bCs/>
                <w:sz w:val="26"/>
                <w:szCs w:val="26"/>
              </w:rPr>
              <w:t>les idées essentielles</w:t>
            </w:r>
          </w:p>
          <w:p w:rsidR="002C1D0E" w:rsidRPr="002C1D0E" w:rsidRDefault="002C1D0E" w:rsidP="002C1D0E">
            <w:pPr>
              <w:jc w:val="center"/>
              <w:rPr>
                <w:rFonts w:ascii="Cambria Math" w:hAnsi="Cambria Math"/>
                <w:b/>
                <w:bCs/>
                <w:sz w:val="26"/>
                <w:szCs w:val="26"/>
              </w:rPr>
            </w:pPr>
            <w:proofErr w:type="gramStart"/>
            <w:r w:rsidRPr="002C1D0E">
              <w:rPr>
                <w:rFonts w:ascii="Cambria Math" w:hAnsi="Cambria Math"/>
                <w:b/>
                <w:bCs/>
                <w:sz w:val="26"/>
                <w:szCs w:val="26"/>
              </w:rPr>
              <w:t>sont</w:t>
            </w:r>
            <w:proofErr w:type="gramEnd"/>
            <w:r w:rsidRPr="002C1D0E">
              <w:rPr>
                <w:rFonts w:ascii="Cambria Math" w:hAnsi="Cambria Math"/>
                <w:b/>
                <w:bCs/>
                <w:sz w:val="26"/>
                <w:szCs w:val="26"/>
              </w:rPr>
              <w:t xml:space="preserve"> mobilisées :</w:t>
            </w:r>
          </w:p>
          <w:p w:rsidR="002C1D0E" w:rsidRPr="002C1D0E" w:rsidRDefault="002C1D0E" w:rsidP="002C1D0E">
            <w:pPr>
              <w:jc w:val="center"/>
              <w:rPr>
                <w:rFonts w:ascii="Cambria Math" w:hAnsi="Cambria Math"/>
                <w:b/>
                <w:sz w:val="26"/>
                <w:szCs w:val="26"/>
              </w:rPr>
            </w:pPr>
            <w:r w:rsidRPr="002C1D0E">
              <w:rPr>
                <w:rFonts w:ascii="Cambria Math" w:hAnsi="Cambria Math"/>
                <w:b/>
                <w:sz w:val="26"/>
                <w:szCs w:val="26"/>
              </w:rPr>
              <w:t xml:space="preserve">. </w:t>
            </w:r>
            <w:proofErr w:type="gramStart"/>
            <w:r w:rsidRPr="002C1D0E">
              <w:rPr>
                <w:rFonts w:ascii="Cambria Math" w:hAnsi="Cambria Math"/>
                <w:bCs/>
                <w:sz w:val="26"/>
                <w:szCs w:val="26"/>
              </w:rPr>
              <w:t>a</w:t>
            </w:r>
            <w:proofErr w:type="gramEnd"/>
            <w:r w:rsidRPr="002C1D0E">
              <w:rPr>
                <w:rFonts w:ascii="Cambria Math" w:hAnsi="Cambria Math"/>
                <w:bCs/>
                <w:sz w:val="26"/>
                <w:szCs w:val="26"/>
              </w:rPr>
              <w:t xml:space="preserve"> décrit la structure de la membrane.</w:t>
            </w:r>
            <w:r w:rsidRPr="002C1D0E">
              <w:rPr>
                <w:rFonts w:ascii="Cambria Math" w:hAnsi="Cambria Math"/>
                <w:b/>
                <w:sz w:val="26"/>
                <w:szCs w:val="26"/>
              </w:rPr>
              <w:t xml:space="preserve"> 1 pt</w:t>
            </w:r>
          </w:p>
          <w:p w:rsidR="002C1D0E" w:rsidRPr="002C1D0E" w:rsidRDefault="002C1D0E" w:rsidP="002C1D0E">
            <w:pPr>
              <w:jc w:val="center"/>
              <w:rPr>
                <w:rFonts w:ascii="Cambria Math" w:hAnsi="Cambria Math"/>
                <w:b/>
                <w:sz w:val="26"/>
                <w:szCs w:val="26"/>
              </w:rPr>
            </w:pPr>
            <w:r w:rsidRPr="002C1D0E">
              <w:rPr>
                <w:rFonts w:ascii="Cambria Math" w:hAnsi="Cambria Math"/>
                <w:b/>
                <w:sz w:val="26"/>
                <w:szCs w:val="26"/>
              </w:rPr>
              <w:t xml:space="preserve">. </w:t>
            </w:r>
            <w:proofErr w:type="gramStart"/>
            <w:r w:rsidRPr="002C1D0E">
              <w:rPr>
                <w:rFonts w:ascii="Cambria Math" w:hAnsi="Cambria Math"/>
                <w:bCs/>
                <w:sz w:val="26"/>
                <w:szCs w:val="26"/>
              </w:rPr>
              <w:t>a</w:t>
            </w:r>
            <w:proofErr w:type="gramEnd"/>
            <w:r w:rsidRPr="002C1D0E">
              <w:rPr>
                <w:rFonts w:ascii="Cambria Math" w:hAnsi="Cambria Math"/>
                <w:bCs/>
                <w:sz w:val="26"/>
                <w:szCs w:val="26"/>
              </w:rPr>
              <w:t xml:space="preserve"> décrit le mécanisme de la phagocytose.</w:t>
            </w:r>
            <w:r w:rsidRPr="002C1D0E">
              <w:rPr>
                <w:rFonts w:ascii="Cambria Math" w:hAnsi="Cambria Math"/>
                <w:b/>
                <w:sz w:val="26"/>
                <w:szCs w:val="26"/>
              </w:rPr>
              <w:t xml:space="preserve"> 1 pt</w:t>
            </w:r>
          </w:p>
          <w:p w:rsidR="002C1D0E" w:rsidRPr="002C1D0E" w:rsidRDefault="002C1D0E" w:rsidP="002C1D0E">
            <w:pPr>
              <w:jc w:val="center"/>
              <w:rPr>
                <w:rFonts w:ascii="Cambria Math" w:hAnsi="Cambria Math"/>
                <w:b/>
                <w:sz w:val="26"/>
                <w:szCs w:val="26"/>
              </w:rPr>
            </w:pPr>
            <w:proofErr w:type="gramStart"/>
            <w:r w:rsidRPr="002C1D0E">
              <w:rPr>
                <w:rFonts w:ascii="Cambria Math" w:hAnsi="Cambria Math"/>
                <w:b/>
                <w:sz w:val="26"/>
                <w:szCs w:val="26"/>
              </w:rPr>
              <w:t>.</w:t>
            </w:r>
            <w:r w:rsidRPr="002C1D0E">
              <w:rPr>
                <w:rFonts w:ascii="Cambria Math" w:hAnsi="Cambria Math"/>
                <w:bCs/>
                <w:sz w:val="26"/>
                <w:szCs w:val="26"/>
              </w:rPr>
              <w:t>a</w:t>
            </w:r>
            <w:proofErr w:type="gramEnd"/>
            <w:r w:rsidRPr="002C1D0E">
              <w:rPr>
                <w:rFonts w:ascii="Cambria Math" w:hAnsi="Cambria Math"/>
                <w:bCs/>
                <w:sz w:val="26"/>
                <w:szCs w:val="26"/>
              </w:rPr>
              <w:t xml:space="preserve"> énuméré les propriétés de la membrane.</w:t>
            </w:r>
            <w:r w:rsidRPr="002C1D0E">
              <w:rPr>
                <w:rFonts w:ascii="Cambria Math" w:hAnsi="Cambria Math"/>
                <w:b/>
                <w:sz w:val="26"/>
                <w:szCs w:val="26"/>
              </w:rPr>
              <w:t xml:space="preserve"> 1pt</w:t>
            </w:r>
          </w:p>
          <w:p w:rsidR="002C1D0E" w:rsidRPr="002C1D0E" w:rsidRDefault="002C1D0E" w:rsidP="002C1D0E">
            <w:pPr>
              <w:jc w:val="center"/>
              <w:rPr>
                <w:rFonts w:ascii="Cambria Math" w:hAnsi="Cambria Math"/>
                <w:b/>
                <w:sz w:val="26"/>
                <w:szCs w:val="26"/>
              </w:rPr>
            </w:pPr>
            <w:r w:rsidRPr="002C1D0E">
              <w:rPr>
                <w:rFonts w:ascii="Cambria Math" w:hAnsi="Cambria Math"/>
                <w:b/>
                <w:sz w:val="26"/>
                <w:szCs w:val="26"/>
              </w:rPr>
              <w:t xml:space="preserve">. </w:t>
            </w:r>
            <w:proofErr w:type="gramStart"/>
            <w:r w:rsidRPr="002C1D0E">
              <w:rPr>
                <w:rFonts w:ascii="Cambria Math" w:hAnsi="Cambria Math"/>
                <w:bCs/>
                <w:sz w:val="26"/>
                <w:szCs w:val="26"/>
              </w:rPr>
              <w:t>a</w:t>
            </w:r>
            <w:proofErr w:type="gramEnd"/>
            <w:r w:rsidRPr="002C1D0E">
              <w:rPr>
                <w:rFonts w:ascii="Cambria Math" w:hAnsi="Cambria Math"/>
                <w:bCs/>
                <w:sz w:val="26"/>
                <w:szCs w:val="26"/>
              </w:rPr>
              <w:t xml:space="preserve"> dégagé une relation entre les propriétés de la membrane et le mécanisme de la phagocytose.</w:t>
            </w:r>
            <w:r w:rsidRPr="002C1D0E">
              <w:rPr>
                <w:rFonts w:ascii="Cambria Math" w:hAnsi="Cambria Math"/>
                <w:b/>
                <w:sz w:val="26"/>
                <w:szCs w:val="26"/>
              </w:rPr>
              <w:t>1pt</w:t>
            </w:r>
          </w:p>
          <w:p w:rsidR="002C1D0E" w:rsidRPr="002C1D0E" w:rsidRDefault="002C1D0E" w:rsidP="002C1D0E">
            <w:pPr>
              <w:jc w:val="center"/>
              <w:rPr>
                <w:rFonts w:ascii="Cambria Math" w:hAnsi="Cambria Math"/>
                <w:sz w:val="26"/>
                <w:szCs w:val="26"/>
              </w:rPr>
            </w:pPr>
          </w:p>
          <w:p w:rsidR="002C1D0E" w:rsidRPr="002C1D0E" w:rsidRDefault="002C1D0E" w:rsidP="002C1D0E">
            <w:pPr>
              <w:jc w:val="center"/>
              <w:rPr>
                <w:rFonts w:ascii="Cambria Math" w:hAnsi="Cambria Math"/>
                <w:sz w:val="26"/>
                <w:szCs w:val="26"/>
              </w:rPr>
            </w:pPr>
          </w:p>
          <w:p w:rsidR="002C1D0E" w:rsidRPr="002C1D0E" w:rsidRDefault="002C1D0E" w:rsidP="002C1D0E">
            <w:pPr>
              <w:jc w:val="center"/>
              <w:rPr>
                <w:rFonts w:ascii="Cambria Math" w:hAnsi="Cambria Math"/>
                <w:sz w:val="26"/>
                <w:szCs w:val="26"/>
              </w:rPr>
            </w:pPr>
            <w:r w:rsidRPr="002C1D0E">
              <w:rPr>
                <w:rFonts w:ascii="Cambria Math" w:hAnsi="Cambria Math"/>
                <w:sz w:val="26"/>
                <w:szCs w:val="26"/>
              </w:rPr>
              <w:lastRenderedPageBreak/>
              <w:t>I</w:t>
            </w:r>
            <w:r w:rsidRPr="002C1D0E">
              <w:rPr>
                <w:rFonts w:ascii="Cambria Math" w:hAnsi="Cambria Math"/>
                <w:sz w:val="26"/>
                <w:szCs w:val="26"/>
                <w:vertAlign w:val="subscript"/>
              </w:rPr>
              <w:t>3</w:t>
            </w:r>
            <w:r w:rsidRPr="002C1D0E">
              <w:rPr>
                <w:rFonts w:ascii="Cambria Math" w:hAnsi="Cambria Math"/>
                <w:sz w:val="26"/>
                <w:szCs w:val="26"/>
              </w:rPr>
              <w:t> : la réponse au problème est formulée</w:t>
            </w:r>
          </w:p>
          <w:p w:rsidR="002C1D0E" w:rsidRPr="002C1D0E" w:rsidRDefault="002C1D0E" w:rsidP="002C1D0E">
            <w:pPr>
              <w:jc w:val="center"/>
              <w:rPr>
                <w:rFonts w:ascii="Cambria Math" w:hAnsi="Cambria Math"/>
                <w:sz w:val="26"/>
                <w:szCs w:val="26"/>
              </w:rPr>
            </w:pPr>
            <w:r w:rsidRPr="002C1D0E">
              <w:rPr>
                <w:rFonts w:ascii="Cambria Math" w:hAnsi="Cambria Math"/>
                <w:b/>
                <w:sz w:val="26"/>
                <w:szCs w:val="26"/>
              </w:rPr>
              <w:t>(0,5 pt)</w:t>
            </w:r>
          </w:p>
        </w:tc>
        <w:tc>
          <w:tcPr>
            <w:tcW w:w="6321" w:type="dxa"/>
            <w:tcBorders>
              <w:top w:val="single" w:sz="4" w:space="0" w:color="auto"/>
              <w:left w:val="single" w:sz="4" w:space="0" w:color="auto"/>
              <w:bottom w:val="single" w:sz="4" w:space="0" w:color="auto"/>
              <w:right w:val="single" w:sz="4" w:space="0" w:color="auto"/>
            </w:tcBorders>
          </w:tcPr>
          <w:p w:rsidR="002C1D0E" w:rsidRPr="002C1D0E" w:rsidRDefault="002C1D0E" w:rsidP="00A81AD8">
            <w:pPr>
              <w:jc w:val="both"/>
              <w:rPr>
                <w:rFonts w:ascii="Cambria Math" w:hAnsi="Cambria Math" w:cs="Times New Roman"/>
                <w:sz w:val="26"/>
                <w:szCs w:val="26"/>
              </w:rPr>
            </w:pPr>
            <w:r w:rsidRPr="002C1D0E">
              <w:rPr>
                <w:rFonts w:ascii="Cambria Math" w:hAnsi="Cambria Math" w:cs="Times New Roman"/>
                <w:b/>
                <w:bCs/>
                <w:sz w:val="26"/>
                <w:szCs w:val="26"/>
              </w:rPr>
              <w:lastRenderedPageBreak/>
              <w:t>Partie 1</w:t>
            </w:r>
            <w:r w:rsidRPr="002C1D0E">
              <w:rPr>
                <w:rFonts w:ascii="Cambria Math" w:hAnsi="Cambria Math" w:cs="Times New Roman"/>
                <w:sz w:val="26"/>
                <w:szCs w:val="26"/>
              </w:rPr>
              <w:t> :</w:t>
            </w:r>
          </w:p>
          <w:p w:rsidR="002C1D0E" w:rsidRPr="00A81AD8" w:rsidRDefault="002C1D0E" w:rsidP="00A81AD8">
            <w:pPr>
              <w:jc w:val="both"/>
              <w:rPr>
                <w:rFonts w:ascii="Cambria Math" w:hAnsi="Cambria Math" w:cs="Times New Roman"/>
                <w:b/>
                <w:bCs/>
                <w:i/>
                <w:iCs/>
                <w:sz w:val="26"/>
                <w:szCs w:val="26"/>
              </w:rPr>
            </w:pPr>
            <w:r w:rsidRPr="00A81AD8">
              <w:rPr>
                <w:rFonts w:ascii="Cambria Math" w:hAnsi="Cambria Math" w:cs="Times New Roman"/>
                <w:b/>
                <w:bCs/>
                <w:i/>
                <w:iCs/>
                <w:sz w:val="26"/>
                <w:szCs w:val="26"/>
              </w:rPr>
              <w:t>Comment s’effectue les mouvements d’eau entre la cellule et son milieu de vie ?</w:t>
            </w:r>
          </w:p>
          <w:p w:rsidR="002C1D0E" w:rsidRPr="002C1D0E" w:rsidRDefault="002C1D0E" w:rsidP="00A81AD8">
            <w:pPr>
              <w:jc w:val="both"/>
              <w:rPr>
                <w:rFonts w:ascii="Cambria Math" w:hAnsi="Cambria Math" w:cs="Times New Roman"/>
                <w:sz w:val="26"/>
                <w:szCs w:val="26"/>
              </w:rPr>
            </w:pPr>
            <w:r w:rsidRPr="002C1D0E">
              <w:rPr>
                <w:rFonts w:ascii="Cambria Math" w:hAnsi="Cambria Math" w:cs="Times New Roman"/>
                <w:sz w:val="26"/>
                <w:szCs w:val="26"/>
              </w:rPr>
              <w:t xml:space="preserve">La </w:t>
            </w:r>
            <w:r w:rsidRPr="002C1D0E">
              <w:rPr>
                <w:rFonts w:ascii="Cambria Math" w:hAnsi="Cambria Math" w:cs="Times New Roman"/>
                <w:b/>
                <w:sz w:val="26"/>
                <w:szCs w:val="26"/>
              </w:rPr>
              <w:t>membrane plasmique</w:t>
            </w:r>
            <w:r w:rsidRPr="002C1D0E">
              <w:rPr>
                <w:rFonts w:ascii="Cambria Math" w:hAnsi="Cambria Math" w:cs="Times New Roman"/>
                <w:sz w:val="26"/>
                <w:szCs w:val="26"/>
              </w:rPr>
              <w:t xml:space="preserve"> ou</w:t>
            </w:r>
            <w:r w:rsidRPr="002C1D0E">
              <w:rPr>
                <w:rFonts w:ascii="Cambria Math" w:hAnsi="Cambria Math" w:cs="Times New Roman"/>
                <w:b/>
                <w:sz w:val="26"/>
                <w:szCs w:val="26"/>
              </w:rPr>
              <w:t xml:space="preserve"> membrane cytoplasmique</w:t>
            </w:r>
            <w:r w:rsidRPr="002C1D0E">
              <w:rPr>
                <w:rFonts w:ascii="Cambria Math" w:hAnsi="Cambria Math" w:cs="Times New Roman"/>
                <w:sz w:val="26"/>
                <w:szCs w:val="26"/>
              </w:rPr>
              <w:t xml:space="preserve"> est un tissu mince qui délimitant les contours d’une cellule. Elle n’a pas une organisation définitive et rigide, mais elle est constituée d’une bicouche phospholipidique à l’intérieure de laquelle se trouvent des protéines, on la qualifie de mosaïque fluide. Elle est donc capable de se déformer pour permettre l’absorption et le rejet de particules lors des échanges cellulaires.</w:t>
            </w:r>
          </w:p>
          <w:p w:rsidR="002C1D0E" w:rsidRPr="002C1D0E" w:rsidRDefault="002C1D0E" w:rsidP="00A81AD8">
            <w:pPr>
              <w:jc w:val="both"/>
              <w:rPr>
                <w:rFonts w:ascii="Cambria Math" w:hAnsi="Cambria Math" w:cs="Times New Roman"/>
                <w:sz w:val="26"/>
                <w:szCs w:val="26"/>
              </w:rPr>
            </w:pPr>
            <w:r w:rsidRPr="002C1D0E">
              <w:rPr>
                <w:rFonts w:ascii="Cambria Math" w:hAnsi="Cambria Math" w:cs="Times New Roman"/>
                <w:b/>
                <w:bCs/>
                <w:i/>
                <w:iCs/>
                <w:sz w:val="26"/>
                <w:szCs w:val="26"/>
              </w:rPr>
              <w:t>La phagocytose</w:t>
            </w:r>
            <w:r w:rsidRPr="002C1D0E">
              <w:rPr>
                <w:rFonts w:ascii="Cambria Math" w:hAnsi="Cambria Math" w:cs="Times New Roman"/>
                <w:i/>
                <w:iCs/>
                <w:sz w:val="26"/>
                <w:szCs w:val="26"/>
              </w:rPr>
              <w:t xml:space="preserve"> est le mécanisme par lequel les cellules sanguines capturent, absorbent puis digèrent les éléments du non soi qui se retrouvent dans le milieu intérieur</w:t>
            </w:r>
            <w:r w:rsidRPr="002C1D0E">
              <w:rPr>
                <w:rFonts w:ascii="Cambria Math" w:hAnsi="Cambria Math" w:cs="Times New Roman"/>
                <w:sz w:val="26"/>
                <w:szCs w:val="26"/>
              </w:rPr>
              <w:t xml:space="preserve">. </w:t>
            </w:r>
            <w:r w:rsidRPr="002C1D0E">
              <w:rPr>
                <w:rFonts w:ascii="Cambria Math" w:hAnsi="Cambria Math" w:cs="Times New Roman"/>
                <w:i/>
                <w:iCs/>
                <w:sz w:val="26"/>
                <w:szCs w:val="26"/>
              </w:rPr>
              <w:t xml:space="preserve">Les </w:t>
            </w:r>
            <w:r w:rsidRPr="002C1D0E">
              <w:rPr>
                <w:rFonts w:ascii="Cambria Math" w:hAnsi="Cambria Math" w:cs="Times New Roman"/>
                <w:bCs/>
                <w:i/>
                <w:iCs/>
                <w:sz w:val="26"/>
                <w:szCs w:val="26"/>
              </w:rPr>
              <w:t>phagocytes</w:t>
            </w:r>
            <w:r w:rsidRPr="002C1D0E">
              <w:rPr>
                <w:rFonts w:ascii="Cambria Math" w:hAnsi="Cambria Math" w:cs="Times New Roman"/>
                <w:i/>
                <w:iCs/>
                <w:sz w:val="26"/>
                <w:szCs w:val="26"/>
              </w:rPr>
              <w:t>, cellules du système immunitaire, attaquent systématiquement tous les types de microbes présents dans le milieu intérieur et les « mangent ».</w:t>
            </w:r>
          </w:p>
          <w:p w:rsidR="002C1D0E" w:rsidRPr="002C1D0E" w:rsidRDefault="002C1D0E" w:rsidP="00A81AD8">
            <w:pPr>
              <w:jc w:val="both"/>
              <w:rPr>
                <w:rFonts w:ascii="Cambria Math" w:hAnsi="Cambria Math" w:cs="Times New Roman"/>
                <w:b/>
                <w:bCs/>
                <w:sz w:val="26"/>
                <w:szCs w:val="26"/>
              </w:rPr>
            </w:pPr>
            <w:r w:rsidRPr="002C1D0E">
              <w:rPr>
                <w:rFonts w:ascii="Cambria Math" w:hAnsi="Cambria Math" w:cs="Times New Roman"/>
                <w:b/>
                <w:bCs/>
                <w:sz w:val="26"/>
                <w:szCs w:val="26"/>
              </w:rPr>
              <w:t>La membrane plasmique des phagocytes s’accole aux microbes suite à l’action des récepteurs membranaires qui jouent un rôle protecteur et de reconnaissance. Ensuite grâce aux protéines membranaires, elle se déforme puis s’invagine pour envelopper les microbes et les enfermer dans de petites poches appelées vésicules à l’intérieur du cytoplasme.  Les phagocytes libèrent alors dans la poche, des enzymes digestives qui assurent la destruction des microbes. L’ensemble de ce mécanisme s’appelle la phagocytose.</w:t>
            </w:r>
          </w:p>
          <w:p w:rsidR="002C1D0E" w:rsidRPr="002C1D0E" w:rsidRDefault="002C1D0E" w:rsidP="00A81AD8">
            <w:pPr>
              <w:jc w:val="both"/>
              <w:rPr>
                <w:rFonts w:ascii="Cambria Math" w:hAnsi="Cambria Math"/>
                <w:i/>
                <w:iCs/>
                <w:sz w:val="26"/>
                <w:szCs w:val="26"/>
              </w:rPr>
            </w:pPr>
            <w:r w:rsidRPr="002C1D0E">
              <w:rPr>
                <w:rFonts w:ascii="Cambria Math" w:hAnsi="Cambria Math" w:cs="Times New Roman"/>
                <w:i/>
                <w:iCs/>
                <w:sz w:val="26"/>
                <w:szCs w:val="26"/>
              </w:rPr>
              <w:t>Ainsi grâce aux propriétés de la membrane plasmique, les lymphocytes phagocytaires acquièrent</w:t>
            </w:r>
            <w:r w:rsidRPr="002C1D0E">
              <w:rPr>
                <w:rFonts w:ascii="Cambria Math" w:hAnsi="Cambria Math"/>
                <w:i/>
                <w:iCs/>
                <w:sz w:val="26"/>
                <w:szCs w:val="26"/>
              </w:rPr>
              <w:t xml:space="preserve"> la capacité de circuler par diapédèse dans les capillaires sanguins </w:t>
            </w:r>
            <w:r w:rsidRPr="002C1D0E">
              <w:rPr>
                <w:rFonts w:ascii="Cambria Math" w:hAnsi="Cambria Math"/>
                <w:i/>
                <w:iCs/>
                <w:sz w:val="26"/>
                <w:szCs w:val="26"/>
              </w:rPr>
              <w:lastRenderedPageBreak/>
              <w:t>pour d’identifier, ingérer puis digérer tous les antigènes qui se retrouvent dans le milieu intérieur.</w:t>
            </w:r>
          </w:p>
          <w:p w:rsidR="002C1D0E" w:rsidRPr="00A81AD8" w:rsidRDefault="002C1D0E" w:rsidP="00A81AD8">
            <w:pPr>
              <w:jc w:val="both"/>
              <w:rPr>
                <w:rFonts w:ascii="Cambria Math" w:hAnsi="Cambria Math"/>
                <w:i/>
                <w:iCs/>
                <w:sz w:val="26"/>
                <w:szCs w:val="26"/>
              </w:rPr>
            </w:pPr>
            <w:r w:rsidRPr="002C1D0E">
              <w:rPr>
                <w:rFonts w:ascii="Cambria Math" w:hAnsi="Cambria Math"/>
                <w:i/>
                <w:iCs/>
                <w:sz w:val="26"/>
                <w:szCs w:val="26"/>
              </w:rPr>
              <w:t>Les cellules sanguines appelées phagocytes assurent alors la défense de l’organisme grâce aux propriétés de la membrane plasmique.</w:t>
            </w:r>
          </w:p>
        </w:tc>
        <w:tc>
          <w:tcPr>
            <w:tcW w:w="1842" w:type="dxa"/>
            <w:tcBorders>
              <w:top w:val="single" w:sz="4" w:space="0" w:color="auto"/>
              <w:left w:val="single" w:sz="4" w:space="0" w:color="auto"/>
              <w:bottom w:val="single" w:sz="4" w:space="0" w:color="auto"/>
              <w:right w:val="single" w:sz="4" w:space="0" w:color="auto"/>
            </w:tcBorders>
          </w:tcPr>
          <w:p w:rsidR="002C1D0E" w:rsidRPr="002C1D0E" w:rsidRDefault="002C1D0E" w:rsidP="002C1D0E">
            <w:pPr>
              <w:jc w:val="center"/>
              <w:rPr>
                <w:rFonts w:ascii="Cambria Math" w:hAnsi="Cambria Math" w:cs="Arial"/>
                <w:b/>
                <w:sz w:val="26"/>
                <w:szCs w:val="26"/>
              </w:rPr>
            </w:pPr>
          </w:p>
          <w:p w:rsidR="002C1D0E" w:rsidRPr="002C1D0E" w:rsidRDefault="002C1D0E" w:rsidP="002C1D0E">
            <w:pPr>
              <w:jc w:val="center"/>
              <w:rPr>
                <w:rFonts w:ascii="Cambria Math" w:hAnsi="Cambria Math"/>
                <w:sz w:val="26"/>
                <w:szCs w:val="26"/>
              </w:rPr>
            </w:pPr>
            <w:r w:rsidRPr="002C1D0E">
              <w:rPr>
                <w:rFonts w:ascii="Cambria Math" w:hAnsi="Cambria Math"/>
                <w:sz w:val="26"/>
                <w:szCs w:val="26"/>
              </w:rPr>
              <w:t>I</w:t>
            </w:r>
            <w:r w:rsidRPr="002C1D0E">
              <w:rPr>
                <w:rFonts w:ascii="Cambria Math" w:hAnsi="Cambria Math"/>
                <w:sz w:val="26"/>
                <w:szCs w:val="26"/>
                <w:vertAlign w:val="subscript"/>
              </w:rPr>
              <w:t xml:space="preserve">1 </w:t>
            </w:r>
            <w:r w:rsidRPr="002C1D0E">
              <w:rPr>
                <w:rFonts w:ascii="Cambria Math" w:hAnsi="Cambria Math"/>
                <w:sz w:val="26"/>
                <w:szCs w:val="26"/>
              </w:rPr>
              <w:t>:</w:t>
            </w:r>
          </w:p>
          <w:p w:rsidR="002C1D0E" w:rsidRPr="002C1D0E" w:rsidRDefault="002C1D0E" w:rsidP="002C1D0E">
            <w:pPr>
              <w:jc w:val="center"/>
              <w:rPr>
                <w:rFonts w:ascii="Cambria Math" w:hAnsi="Cambria Math"/>
                <w:sz w:val="26"/>
                <w:szCs w:val="26"/>
              </w:rPr>
            </w:pPr>
            <w:proofErr w:type="gramStart"/>
            <w:r w:rsidRPr="002C1D0E">
              <w:rPr>
                <w:rFonts w:ascii="Cambria Math" w:hAnsi="Cambria Math"/>
                <w:sz w:val="26"/>
                <w:szCs w:val="26"/>
              </w:rPr>
              <w:t>les</w:t>
            </w:r>
            <w:proofErr w:type="gramEnd"/>
            <w:r w:rsidRPr="002C1D0E">
              <w:rPr>
                <w:rFonts w:ascii="Cambria Math" w:hAnsi="Cambria Math"/>
                <w:sz w:val="26"/>
                <w:szCs w:val="26"/>
              </w:rPr>
              <w:t xml:space="preserve"> idées mobilisées sont</w:t>
            </w:r>
          </w:p>
          <w:p w:rsidR="002C1D0E" w:rsidRPr="002C1D0E" w:rsidRDefault="002C1D0E" w:rsidP="002C1D0E">
            <w:pPr>
              <w:jc w:val="center"/>
              <w:rPr>
                <w:rFonts w:ascii="Cambria Math" w:hAnsi="Cambria Math"/>
                <w:sz w:val="26"/>
                <w:szCs w:val="26"/>
              </w:rPr>
            </w:pPr>
            <w:proofErr w:type="gramStart"/>
            <w:r w:rsidRPr="002C1D0E">
              <w:rPr>
                <w:rFonts w:ascii="Cambria Math" w:hAnsi="Cambria Math"/>
                <w:sz w:val="26"/>
                <w:szCs w:val="26"/>
              </w:rPr>
              <w:t>enchainées</w:t>
            </w:r>
            <w:proofErr w:type="gramEnd"/>
          </w:p>
          <w:p w:rsidR="002C1D0E" w:rsidRPr="002C1D0E" w:rsidRDefault="002C1D0E" w:rsidP="002C1D0E">
            <w:pPr>
              <w:jc w:val="center"/>
              <w:rPr>
                <w:rFonts w:ascii="Cambria Math" w:hAnsi="Cambria Math"/>
                <w:sz w:val="26"/>
                <w:szCs w:val="26"/>
              </w:rPr>
            </w:pPr>
            <w:proofErr w:type="gramStart"/>
            <w:r w:rsidRPr="002C1D0E">
              <w:rPr>
                <w:rFonts w:ascii="Cambria Math" w:hAnsi="Cambria Math"/>
                <w:sz w:val="26"/>
                <w:szCs w:val="26"/>
              </w:rPr>
              <w:t>de</w:t>
            </w:r>
            <w:proofErr w:type="gramEnd"/>
            <w:r w:rsidRPr="002C1D0E">
              <w:rPr>
                <w:rFonts w:ascii="Cambria Math" w:hAnsi="Cambria Math"/>
                <w:sz w:val="26"/>
                <w:szCs w:val="26"/>
              </w:rPr>
              <w:t xml:space="preserve"> façon</w:t>
            </w:r>
          </w:p>
          <w:p w:rsidR="002C1D0E" w:rsidRPr="002C1D0E" w:rsidRDefault="002C1D0E" w:rsidP="002C1D0E">
            <w:pPr>
              <w:jc w:val="center"/>
              <w:rPr>
                <w:rFonts w:ascii="Cambria Math" w:hAnsi="Cambria Math"/>
                <w:sz w:val="26"/>
                <w:szCs w:val="26"/>
              </w:rPr>
            </w:pPr>
            <w:proofErr w:type="gramStart"/>
            <w:r w:rsidRPr="002C1D0E">
              <w:rPr>
                <w:rFonts w:ascii="Cambria Math" w:hAnsi="Cambria Math"/>
                <w:sz w:val="26"/>
                <w:szCs w:val="26"/>
              </w:rPr>
              <w:t>logique</w:t>
            </w:r>
            <w:proofErr w:type="gramEnd"/>
          </w:p>
          <w:p w:rsidR="002C1D0E" w:rsidRPr="002C1D0E" w:rsidRDefault="002C1D0E" w:rsidP="002C1D0E">
            <w:pPr>
              <w:jc w:val="center"/>
              <w:rPr>
                <w:rFonts w:ascii="Cambria Math" w:hAnsi="Cambria Math"/>
                <w:b/>
                <w:sz w:val="26"/>
                <w:szCs w:val="26"/>
              </w:rPr>
            </w:pPr>
            <w:r w:rsidRPr="002C1D0E">
              <w:rPr>
                <w:rFonts w:ascii="Cambria Math" w:hAnsi="Cambria Math"/>
                <w:b/>
                <w:sz w:val="26"/>
                <w:szCs w:val="26"/>
              </w:rPr>
              <w:t>(0.50pt)</w:t>
            </w:r>
          </w:p>
          <w:p w:rsidR="002C1D0E" w:rsidRPr="002C1D0E" w:rsidRDefault="002C1D0E" w:rsidP="002C1D0E">
            <w:pPr>
              <w:jc w:val="center"/>
              <w:rPr>
                <w:rFonts w:ascii="Cambria Math" w:hAnsi="Cambria Math"/>
                <w:sz w:val="26"/>
                <w:szCs w:val="26"/>
              </w:rPr>
            </w:pPr>
          </w:p>
          <w:p w:rsidR="002C1D0E" w:rsidRPr="002C1D0E" w:rsidRDefault="002C1D0E" w:rsidP="002C1D0E">
            <w:pPr>
              <w:jc w:val="center"/>
              <w:rPr>
                <w:rFonts w:ascii="Cambria Math" w:hAnsi="Cambria Math"/>
                <w:sz w:val="26"/>
                <w:szCs w:val="26"/>
              </w:rPr>
            </w:pPr>
          </w:p>
          <w:p w:rsidR="002C1D0E" w:rsidRPr="002C1D0E" w:rsidRDefault="002C1D0E" w:rsidP="002C1D0E">
            <w:pPr>
              <w:jc w:val="center"/>
              <w:rPr>
                <w:rFonts w:ascii="Cambria Math" w:hAnsi="Cambria Math"/>
                <w:sz w:val="26"/>
                <w:szCs w:val="26"/>
              </w:rPr>
            </w:pPr>
          </w:p>
          <w:p w:rsidR="002C1D0E" w:rsidRPr="002C1D0E" w:rsidRDefault="002C1D0E" w:rsidP="002C1D0E">
            <w:pPr>
              <w:jc w:val="center"/>
              <w:rPr>
                <w:rFonts w:ascii="Cambria Math" w:hAnsi="Cambria Math"/>
                <w:sz w:val="26"/>
                <w:szCs w:val="26"/>
              </w:rPr>
            </w:pPr>
          </w:p>
          <w:p w:rsidR="002C1D0E" w:rsidRPr="002C1D0E" w:rsidRDefault="002C1D0E" w:rsidP="002C1D0E">
            <w:pPr>
              <w:jc w:val="center"/>
              <w:rPr>
                <w:rFonts w:ascii="Cambria Math" w:hAnsi="Cambria Math"/>
                <w:sz w:val="26"/>
                <w:szCs w:val="26"/>
              </w:rPr>
            </w:pPr>
          </w:p>
          <w:p w:rsidR="002C1D0E" w:rsidRPr="002C1D0E" w:rsidRDefault="002C1D0E" w:rsidP="002C1D0E">
            <w:pPr>
              <w:jc w:val="center"/>
              <w:rPr>
                <w:rFonts w:ascii="Cambria Math" w:hAnsi="Cambria Math"/>
                <w:sz w:val="26"/>
                <w:szCs w:val="26"/>
              </w:rPr>
            </w:pPr>
          </w:p>
          <w:p w:rsidR="002C1D0E" w:rsidRPr="002C1D0E" w:rsidRDefault="002C1D0E" w:rsidP="002C1D0E">
            <w:pPr>
              <w:jc w:val="center"/>
              <w:rPr>
                <w:rFonts w:ascii="Cambria Math" w:hAnsi="Cambria Math"/>
                <w:sz w:val="26"/>
                <w:szCs w:val="26"/>
              </w:rPr>
            </w:pPr>
          </w:p>
          <w:p w:rsidR="002C1D0E" w:rsidRPr="002C1D0E" w:rsidRDefault="002C1D0E" w:rsidP="002C1D0E">
            <w:pPr>
              <w:jc w:val="center"/>
              <w:rPr>
                <w:rFonts w:ascii="Cambria Math" w:hAnsi="Cambria Math"/>
                <w:sz w:val="26"/>
                <w:szCs w:val="26"/>
              </w:rPr>
            </w:pPr>
            <w:r w:rsidRPr="002C1D0E">
              <w:rPr>
                <w:rFonts w:ascii="Cambria Math" w:hAnsi="Cambria Math"/>
                <w:sz w:val="26"/>
                <w:szCs w:val="26"/>
              </w:rPr>
              <w:t>I</w:t>
            </w:r>
            <w:r w:rsidRPr="002C1D0E">
              <w:rPr>
                <w:rFonts w:ascii="Cambria Math" w:hAnsi="Cambria Math"/>
                <w:sz w:val="26"/>
                <w:szCs w:val="26"/>
                <w:vertAlign w:val="subscript"/>
              </w:rPr>
              <w:t xml:space="preserve">2 </w:t>
            </w:r>
            <w:r w:rsidRPr="002C1D0E">
              <w:rPr>
                <w:rFonts w:ascii="Cambria Math" w:hAnsi="Cambria Math"/>
                <w:sz w:val="26"/>
                <w:szCs w:val="26"/>
              </w:rPr>
              <w:t>: la</w:t>
            </w:r>
          </w:p>
          <w:p w:rsidR="002C1D0E" w:rsidRPr="002C1D0E" w:rsidRDefault="002C1D0E" w:rsidP="002C1D0E">
            <w:pPr>
              <w:jc w:val="center"/>
              <w:rPr>
                <w:rFonts w:ascii="Cambria Math" w:hAnsi="Cambria Math"/>
                <w:sz w:val="26"/>
                <w:szCs w:val="26"/>
              </w:rPr>
            </w:pPr>
            <w:proofErr w:type="gramStart"/>
            <w:r w:rsidRPr="002C1D0E">
              <w:rPr>
                <w:rFonts w:ascii="Cambria Math" w:hAnsi="Cambria Math"/>
                <w:sz w:val="26"/>
                <w:szCs w:val="26"/>
              </w:rPr>
              <w:t>conclusion</w:t>
            </w:r>
            <w:proofErr w:type="gramEnd"/>
          </w:p>
          <w:p w:rsidR="002C1D0E" w:rsidRPr="002C1D0E" w:rsidRDefault="002C1D0E" w:rsidP="002C1D0E">
            <w:pPr>
              <w:jc w:val="center"/>
              <w:rPr>
                <w:rFonts w:ascii="Cambria Math" w:hAnsi="Cambria Math"/>
                <w:sz w:val="26"/>
                <w:szCs w:val="26"/>
              </w:rPr>
            </w:pPr>
            <w:proofErr w:type="gramStart"/>
            <w:r w:rsidRPr="002C1D0E">
              <w:rPr>
                <w:rFonts w:ascii="Cambria Math" w:hAnsi="Cambria Math"/>
                <w:sz w:val="26"/>
                <w:szCs w:val="26"/>
              </w:rPr>
              <w:t>est</w:t>
            </w:r>
            <w:proofErr w:type="gramEnd"/>
            <w:r w:rsidRPr="002C1D0E">
              <w:rPr>
                <w:rFonts w:ascii="Cambria Math" w:hAnsi="Cambria Math"/>
                <w:sz w:val="26"/>
                <w:szCs w:val="26"/>
              </w:rPr>
              <w:t xml:space="preserve"> en lien</w:t>
            </w:r>
          </w:p>
          <w:p w:rsidR="002C1D0E" w:rsidRPr="002C1D0E" w:rsidRDefault="002C1D0E" w:rsidP="002C1D0E">
            <w:pPr>
              <w:jc w:val="center"/>
              <w:rPr>
                <w:rFonts w:ascii="Cambria Math" w:hAnsi="Cambria Math"/>
                <w:sz w:val="26"/>
                <w:szCs w:val="26"/>
              </w:rPr>
            </w:pPr>
            <w:proofErr w:type="gramStart"/>
            <w:r w:rsidRPr="002C1D0E">
              <w:rPr>
                <w:rFonts w:ascii="Cambria Math" w:hAnsi="Cambria Math"/>
                <w:sz w:val="26"/>
                <w:szCs w:val="26"/>
              </w:rPr>
              <w:t>avec</w:t>
            </w:r>
            <w:proofErr w:type="gramEnd"/>
            <w:r w:rsidRPr="002C1D0E">
              <w:rPr>
                <w:rFonts w:ascii="Cambria Math" w:hAnsi="Cambria Math"/>
                <w:sz w:val="26"/>
                <w:szCs w:val="26"/>
              </w:rPr>
              <w:t xml:space="preserve"> le problème</w:t>
            </w:r>
          </w:p>
          <w:p w:rsidR="002C1D0E" w:rsidRPr="002C1D0E" w:rsidRDefault="002C1D0E" w:rsidP="002C1D0E">
            <w:pPr>
              <w:jc w:val="center"/>
              <w:rPr>
                <w:rFonts w:ascii="Cambria Math" w:hAnsi="Cambria Math" w:cs="Arial"/>
                <w:b/>
                <w:sz w:val="26"/>
                <w:szCs w:val="26"/>
              </w:rPr>
            </w:pPr>
            <w:r w:rsidRPr="002C1D0E">
              <w:rPr>
                <w:rFonts w:ascii="Cambria Math" w:hAnsi="Cambria Math"/>
                <w:b/>
                <w:sz w:val="26"/>
                <w:szCs w:val="26"/>
              </w:rPr>
              <w:t>(0.50 pt)</w:t>
            </w:r>
          </w:p>
          <w:p w:rsidR="002C1D0E" w:rsidRPr="002C1D0E" w:rsidRDefault="002C1D0E" w:rsidP="002C1D0E">
            <w:pPr>
              <w:jc w:val="center"/>
              <w:rPr>
                <w:rFonts w:ascii="Cambria Math" w:hAnsi="Cambria Math" w:cs="Arial"/>
                <w:b/>
                <w:sz w:val="26"/>
                <w:szCs w:val="26"/>
              </w:rPr>
            </w:pPr>
          </w:p>
          <w:p w:rsidR="002C1D0E" w:rsidRPr="002C1D0E" w:rsidRDefault="002C1D0E" w:rsidP="002C1D0E">
            <w:pPr>
              <w:jc w:val="center"/>
              <w:rPr>
                <w:rFonts w:ascii="Cambria Math" w:eastAsia="Calibri" w:hAnsi="Cambria Math" w:cs="Arial"/>
                <w:sz w:val="26"/>
                <w:szCs w:val="26"/>
              </w:rPr>
            </w:pPr>
          </w:p>
          <w:p w:rsidR="002C1D0E" w:rsidRPr="002C1D0E" w:rsidRDefault="002C1D0E" w:rsidP="002C1D0E">
            <w:pPr>
              <w:jc w:val="center"/>
              <w:rPr>
                <w:rFonts w:ascii="Cambria Math" w:hAnsi="Cambria Math"/>
                <w:sz w:val="26"/>
                <w:szCs w:val="26"/>
              </w:rPr>
            </w:pPr>
          </w:p>
        </w:tc>
      </w:tr>
    </w:tbl>
    <w:p w:rsidR="002C1D0E" w:rsidRPr="002C1D0E" w:rsidRDefault="002C1D0E" w:rsidP="002C1D0E">
      <w:pPr>
        <w:spacing w:after="0" w:line="360" w:lineRule="auto"/>
        <w:jc w:val="center"/>
        <w:rPr>
          <w:rFonts w:ascii="Cambria Math" w:hAnsi="Cambria Math"/>
          <w:sz w:val="26"/>
          <w:szCs w:val="26"/>
        </w:rPr>
      </w:pPr>
    </w:p>
    <w:tbl>
      <w:tblPr>
        <w:tblStyle w:val="Grilledutableau"/>
        <w:tblW w:w="10206" w:type="dxa"/>
        <w:tblInd w:w="-5" w:type="dxa"/>
        <w:tblLook w:val="04A0" w:firstRow="1" w:lastRow="0" w:firstColumn="1" w:lastColumn="0" w:noHBand="0" w:noVBand="1"/>
      </w:tblPr>
      <w:tblGrid>
        <w:gridCol w:w="1980"/>
        <w:gridCol w:w="18"/>
        <w:gridCol w:w="6361"/>
        <w:gridCol w:w="14"/>
        <w:gridCol w:w="1833"/>
      </w:tblGrid>
      <w:tr w:rsidR="002C1D0E" w:rsidRPr="002C1D0E" w:rsidTr="002C1D0E">
        <w:tc>
          <w:tcPr>
            <w:tcW w:w="1980" w:type="dxa"/>
            <w:tcBorders>
              <w:top w:val="single" w:sz="4" w:space="0" w:color="auto"/>
              <w:left w:val="single" w:sz="4" w:space="0" w:color="auto"/>
              <w:bottom w:val="single" w:sz="4" w:space="0" w:color="auto"/>
              <w:right w:val="single" w:sz="4" w:space="0" w:color="auto"/>
            </w:tcBorders>
            <w:hideMark/>
          </w:tcPr>
          <w:p w:rsidR="002C1D0E" w:rsidRPr="002C1D0E" w:rsidRDefault="002C1D0E" w:rsidP="002C1D0E">
            <w:pPr>
              <w:jc w:val="center"/>
              <w:rPr>
                <w:rFonts w:ascii="Cambria Math" w:hAnsi="Cambria Math" w:cs="Times New Roman"/>
                <w:b/>
                <w:bCs/>
                <w:sz w:val="26"/>
                <w:szCs w:val="26"/>
              </w:rPr>
            </w:pPr>
            <w:r w:rsidRPr="002C1D0E">
              <w:rPr>
                <w:rFonts w:ascii="Cambria Math" w:hAnsi="Cambria Math" w:cs="Times New Roman"/>
                <w:b/>
                <w:bCs/>
                <w:sz w:val="26"/>
                <w:szCs w:val="26"/>
              </w:rPr>
              <w:t>C</w:t>
            </w:r>
            <w:r w:rsidRPr="002C1D0E">
              <w:rPr>
                <w:rFonts w:ascii="Cambria Math" w:hAnsi="Cambria Math" w:cs="Times New Roman"/>
                <w:b/>
                <w:bCs/>
                <w:sz w:val="26"/>
                <w:szCs w:val="26"/>
                <w:vertAlign w:val="subscript"/>
              </w:rPr>
              <w:t>1</w:t>
            </w:r>
            <w:r w:rsidRPr="002C1D0E">
              <w:rPr>
                <w:rFonts w:ascii="Cambria Math" w:hAnsi="Cambria Math" w:cs="Times New Roman"/>
                <w:b/>
                <w:bCs/>
                <w:sz w:val="26"/>
                <w:szCs w:val="26"/>
              </w:rPr>
              <w:t> : Critères de pertinence (5pts)</w:t>
            </w:r>
          </w:p>
        </w:tc>
        <w:tc>
          <w:tcPr>
            <w:tcW w:w="6379" w:type="dxa"/>
            <w:gridSpan w:val="2"/>
            <w:tcBorders>
              <w:top w:val="single" w:sz="4" w:space="0" w:color="auto"/>
              <w:left w:val="single" w:sz="4" w:space="0" w:color="auto"/>
              <w:bottom w:val="single" w:sz="4" w:space="0" w:color="auto"/>
              <w:right w:val="single" w:sz="4" w:space="0" w:color="auto"/>
            </w:tcBorders>
            <w:hideMark/>
          </w:tcPr>
          <w:p w:rsidR="002C1D0E" w:rsidRPr="002C1D0E" w:rsidRDefault="002C1D0E" w:rsidP="002C1D0E">
            <w:pPr>
              <w:jc w:val="center"/>
              <w:rPr>
                <w:rFonts w:ascii="Cambria Math" w:hAnsi="Cambria Math"/>
                <w:b/>
                <w:bCs/>
                <w:sz w:val="26"/>
                <w:szCs w:val="26"/>
              </w:rPr>
            </w:pPr>
            <w:r w:rsidRPr="002C1D0E">
              <w:rPr>
                <w:rFonts w:ascii="Cambria Math" w:hAnsi="Cambria Math"/>
                <w:b/>
                <w:bCs/>
                <w:sz w:val="26"/>
                <w:szCs w:val="26"/>
              </w:rPr>
              <w:t>ELEMENTS DE REPONSES : PARTIE II</w:t>
            </w:r>
          </w:p>
          <w:p w:rsidR="002C1D0E" w:rsidRPr="002C1D0E" w:rsidRDefault="002C1D0E" w:rsidP="002C1D0E">
            <w:pPr>
              <w:jc w:val="center"/>
              <w:rPr>
                <w:rFonts w:ascii="Cambria Math" w:hAnsi="Cambria Math"/>
                <w:b/>
                <w:bCs/>
                <w:sz w:val="26"/>
                <w:szCs w:val="26"/>
              </w:rPr>
            </w:pPr>
            <w:r w:rsidRPr="002C1D0E">
              <w:rPr>
                <w:rFonts w:ascii="Cambria Math" w:hAnsi="Cambria Math"/>
                <w:b/>
                <w:bCs/>
                <w:sz w:val="26"/>
                <w:szCs w:val="26"/>
              </w:rPr>
              <w:t>SITUATION PROBLEME N°1 / (06 PTS)</w:t>
            </w:r>
          </w:p>
        </w:tc>
        <w:tc>
          <w:tcPr>
            <w:tcW w:w="1842" w:type="dxa"/>
            <w:gridSpan w:val="2"/>
            <w:tcBorders>
              <w:top w:val="single" w:sz="4" w:space="0" w:color="auto"/>
              <w:left w:val="single" w:sz="4" w:space="0" w:color="auto"/>
              <w:bottom w:val="single" w:sz="4" w:space="0" w:color="auto"/>
              <w:right w:val="single" w:sz="4" w:space="0" w:color="auto"/>
            </w:tcBorders>
            <w:hideMark/>
          </w:tcPr>
          <w:p w:rsidR="002C1D0E" w:rsidRPr="002C1D0E" w:rsidRDefault="002C1D0E" w:rsidP="002C1D0E">
            <w:pPr>
              <w:jc w:val="center"/>
              <w:rPr>
                <w:rFonts w:ascii="Cambria Math" w:hAnsi="Cambria Math"/>
                <w:b/>
                <w:bCs/>
                <w:sz w:val="26"/>
                <w:szCs w:val="26"/>
              </w:rPr>
            </w:pPr>
            <w:r w:rsidRPr="002C1D0E">
              <w:rPr>
                <w:rFonts w:ascii="Cambria Math" w:hAnsi="Cambria Math" w:cs="Times New Roman"/>
                <w:b/>
                <w:bCs/>
                <w:sz w:val="26"/>
                <w:szCs w:val="26"/>
              </w:rPr>
              <w:t>C</w:t>
            </w:r>
            <w:r w:rsidRPr="002C1D0E">
              <w:rPr>
                <w:rFonts w:ascii="Cambria Math" w:hAnsi="Cambria Math" w:cs="Times New Roman"/>
                <w:b/>
                <w:bCs/>
                <w:sz w:val="26"/>
                <w:szCs w:val="26"/>
                <w:vertAlign w:val="subscript"/>
              </w:rPr>
              <w:t>1</w:t>
            </w:r>
            <w:r w:rsidRPr="002C1D0E">
              <w:rPr>
                <w:rFonts w:ascii="Cambria Math" w:hAnsi="Cambria Math" w:cs="Times New Roman"/>
                <w:b/>
                <w:bCs/>
                <w:sz w:val="26"/>
                <w:szCs w:val="26"/>
              </w:rPr>
              <w:t> : Critères de cohérence (1pt)</w:t>
            </w:r>
          </w:p>
        </w:tc>
      </w:tr>
      <w:tr w:rsidR="002C1D0E" w:rsidRPr="002C1D0E" w:rsidTr="002C1D0E">
        <w:trPr>
          <w:trHeight w:val="7946"/>
        </w:trPr>
        <w:tc>
          <w:tcPr>
            <w:tcW w:w="1980" w:type="dxa"/>
            <w:tcBorders>
              <w:top w:val="single" w:sz="4" w:space="0" w:color="auto"/>
              <w:left w:val="single" w:sz="4" w:space="0" w:color="auto"/>
              <w:bottom w:val="single" w:sz="4" w:space="0" w:color="auto"/>
              <w:right w:val="single" w:sz="4" w:space="0" w:color="auto"/>
            </w:tcBorders>
          </w:tcPr>
          <w:p w:rsidR="002C1D0E" w:rsidRPr="002C1D0E" w:rsidRDefault="002C1D0E" w:rsidP="002C1D0E">
            <w:pPr>
              <w:jc w:val="center"/>
              <w:rPr>
                <w:rFonts w:ascii="Cambria Math" w:hAnsi="Cambria Math"/>
                <w:sz w:val="26"/>
                <w:szCs w:val="26"/>
              </w:rPr>
            </w:pPr>
            <w:r w:rsidRPr="002C1D0E">
              <w:rPr>
                <w:rFonts w:ascii="Cambria Math" w:hAnsi="Cambria Math"/>
                <w:b/>
                <w:sz w:val="26"/>
                <w:szCs w:val="26"/>
              </w:rPr>
              <w:t>I</w:t>
            </w:r>
            <w:proofErr w:type="gramStart"/>
            <w:r w:rsidRPr="002C1D0E">
              <w:rPr>
                <w:rFonts w:ascii="Cambria Math" w:hAnsi="Cambria Math"/>
                <w:b/>
                <w:sz w:val="26"/>
                <w:szCs w:val="26"/>
                <w:vertAlign w:val="subscript"/>
              </w:rPr>
              <w:t>1</w:t>
            </w:r>
            <w:r w:rsidRPr="002C1D0E">
              <w:rPr>
                <w:rFonts w:ascii="Cambria Math" w:hAnsi="Cambria Math"/>
                <w:sz w:val="26"/>
                <w:szCs w:val="26"/>
              </w:rPr>
              <w:t>:</w:t>
            </w:r>
            <w:proofErr w:type="gramEnd"/>
            <w:r w:rsidRPr="002C1D0E">
              <w:rPr>
                <w:rFonts w:ascii="Cambria Math" w:hAnsi="Cambria Math"/>
                <w:sz w:val="26"/>
                <w:szCs w:val="26"/>
              </w:rPr>
              <w:t xml:space="preserve"> a sélectionné les idées essentielles en se référant aux documents</w:t>
            </w:r>
          </w:p>
          <w:p w:rsidR="002C1D0E" w:rsidRPr="002C1D0E" w:rsidRDefault="002C1D0E" w:rsidP="002C1D0E">
            <w:pPr>
              <w:jc w:val="center"/>
              <w:rPr>
                <w:rFonts w:ascii="Cambria Math" w:hAnsi="Cambria Math"/>
                <w:b/>
                <w:sz w:val="26"/>
                <w:szCs w:val="26"/>
              </w:rPr>
            </w:pPr>
          </w:p>
          <w:p w:rsidR="002C1D0E" w:rsidRPr="002C1D0E" w:rsidRDefault="002C1D0E" w:rsidP="002C1D0E">
            <w:pPr>
              <w:jc w:val="center"/>
              <w:rPr>
                <w:rFonts w:ascii="Cambria Math" w:hAnsi="Cambria Math"/>
                <w:b/>
                <w:sz w:val="26"/>
                <w:szCs w:val="26"/>
                <w:u w:val="single"/>
              </w:rPr>
            </w:pPr>
            <w:r w:rsidRPr="002C1D0E">
              <w:rPr>
                <w:rFonts w:ascii="Cambria Math" w:hAnsi="Cambria Math"/>
                <w:b/>
                <w:sz w:val="26"/>
                <w:szCs w:val="26"/>
                <w:u w:val="single"/>
              </w:rPr>
              <w:t>Document 1</w:t>
            </w:r>
          </w:p>
          <w:p w:rsidR="002C1D0E" w:rsidRPr="002C1D0E" w:rsidRDefault="002C1D0E" w:rsidP="002C1D0E">
            <w:pPr>
              <w:jc w:val="center"/>
              <w:rPr>
                <w:rFonts w:ascii="Cambria Math" w:hAnsi="Cambria Math"/>
                <w:sz w:val="26"/>
                <w:szCs w:val="26"/>
              </w:rPr>
            </w:pPr>
            <w:r w:rsidRPr="002C1D0E">
              <w:rPr>
                <w:rFonts w:ascii="Cambria Math" w:hAnsi="Cambria Math"/>
                <w:sz w:val="26"/>
                <w:szCs w:val="26"/>
              </w:rPr>
              <w:t>- a décrit l’aspect des cellules dans les différents cas.</w:t>
            </w:r>
          </w:p>
          <w:p w:rsidR="002C1D0E" w:rsidRPr="002C1D0E" w:rsidRDefault="002C1D0E" w:rsidP="002C1D0E">
            <w:pPr>
              <w:jc w:val="center"/>
              <w:rPr>
                <w:rFonts w:ascii="Cambria Math" w:hAnsi="Cambria Math"/>
                <w:b/>
                <w:sz w:val="26"/>
                <w:szCs w:val="26"/>
              </w:rPr>
            </w:pPr>
            <w:r w:rsidRPr="002C1D0E">
              <w:rPr>
                <w:rFonts w:ascii="Cambria Math" w:hAnsi="Cambria Math"/>
                <w:b/>
                <w:sz w:val="26"/>
                <w:szCs w:val="26"/>
              </w:rPr>
              <w:t>(0,5 x 3 = 1,5 pts)</w:t>
            </w:r>
          </w:p>
          <w:p w:rsidR="002C1D0E" w:rsidRPr="002C1D0E" w:rsidRDefault="002C1D0E" w:rsidP="002C1D0E">
            <w:pPr>
              <w:jc w:val="center"/>
              <w:rPr>
                <w:rFonts w:ascii="Cambria Math" w:hAnsi="Cambria Math"/>
                <w:b/>
                <w:bCs/>
                <w:sz w:val="26"/>
                <w:szCs w:val="26"/>
              </w:rPr>
            </w:pPr>
            <w:r w:rsidRPr="002C1D0E">
              <w:rPr>
                <w:rFonts w:ascii="Cambria Math" w:hAnsi="Cambria Math"/>
                <w:b/>
                <w:bCs/>
                <w:sz w:val="26"/>
                <w:szCs w:val="26"/>
              </w:rPr>
              <w:t>Déduction : 0,5pt</w:t>
            </w:r>
          </w:p>
          <w:p w:rsidR="006253B2" w:rsidRDefault="006253B2" w:rsidP="002C1D0E">
            <w:pPr>
              <w:jc w:val="center"/>
              <w:rPr>
                <w:rFonts w:ascii="Cambria Math" w:hAnsi="Cambria Math"/>
                <w:b/>
                <w:sz w:val="26"/>
                <w:szCs w:val="26"/>
                <w:u w:val="single"/>
              </w:rPr>
            </w:pPr>
          </w:p>
          <w:p w:rsidR="006253B2" w:rsidRDefault="006253B2" w:rsidP="002C1D0E">
            <w:pPr>
              <w:jc w:val="center"/>
              <w:rPr>
                <w:rFonts w:ascii="Cambria Math" w:hAnsi="Cambria Math"/>
                <w:b/>
                <w:sz w:val="26"/>
                <w:szCs w:val="26"/>
                <w:u w:val="single"/>
              </w:rPr>
            </w:pPr>
          </w:p>
          <w:p w:rsidR="006253B2" w:rsidRDefault="006253B2" w:rsidP="002C1D0E">
            <w:pPr>
              <w:jc w:val="center"/>
              <w:rPr>
                <w:rFonts w:ascii="Cambria Math" w:hAnsi="Cambria Math"/>
                <w:b/>
                <w:sz w:val="26"/>
                <w:szCs w:val="26"/>
                <w:u w:val="single"/>
              </w:rPr>
            </w:pPr>
          </w:p>
          <w:p w:rsidR="006253B2" w:rsidRDefault="006253B2" w:rsidP="002C1D0E">
            <w:pPr>
              <w:jc w:val="center"/>
              <w:rPr>
                <w:rFonts w:ascii="Cambria Math" w:hAnsi="Cambria Math"/>
                <w:b/>
                <w:sz w:val="26"/>
                <w:szCs w:val="26"/>
                <w:u w:val="single"/>
              </w:rPr>
            </w:pPr>
          </w:p>
          <w:p w:rsidR="006253B2" w:rsidRDefault="006253B2" w:rsidP="002C1D0E">
            <w:pPr>
              <w:jc w:val="center"/>
              <w:rPr>
                <w:rFonts w:ascii="Cambria Math" w:hAnsi="Cambria Math"/>
                <w:b/>
                <w:sz w:val="26"/>
                <w:szCs w:val="26"/>
                <w:u w:val="single"/>
              </w:rPr>
            </w:pPr>
          </w:p>
          <w:p w:rsidR="006253B2" w:rsidRDefault="006253B2" w:rsidP="002C1D0E">
            <w:pPr>
              <w:jc w:val="center"/>
              <w:rPr>
                <w:rFonts w:ascii="Cambria Math" w:hAnsi="Cambria Math"/>
                <w:b/>
                <w:sz w:val="26"/>
                <w:szCs w:val="26"/>
                <w:u w:val="single"/>
              </w:rPr>
            </w:pPr>
          </w:p>
          <w:p w:rsidR="006253B2" w:rsidRDefault="006253B2" w:rsidP="002C1D0E">
            <w:pPr>
              <w:jc w:val="center"/>
              <w:rPr>
                <w:rFonts w:ascii="Cambria Math" w:hAnsi="Cambria Math"/>
                <w:b/>
                <w:sz w:val="26"/>
                <w:szCs w:val="26"/>
                <w:u w:val="single"/>
              </w:rPr>
            </w:pPr>
          </w:p>
          <w:p w:rsidR="006253B2" w:rsidRDefault="006253B2" w:rsidP="002C1D0E">
            <w:pPr>
              <w:jc w:val="center"/>
              <w:rPr>
                <w:rFonts w:ascii="Cambria Math" w:hAnsi="Cambria Math"/>
                <w:b/>
                <w:sz w:val="26"/>
                <w:szCs w:val="26"/>
                <w:u w:val="single"/>
              </w:rPr>
            </w:pPr>
          </w:p>
          <w:p w:rsidR="006253B2" w:rsidRDefault="006253B2" w:rsidP="002C1D0E">
            <w:pPr>
              <w:jc w:val="center"/>
              <w:rPr>
                <w:rFonts w:ascii="Cambria Math" w:hAnsi="Cambria Math"/>
                <w:b/>
                <w:sz w:val="26"/>
                <w:szCs w:val="26"/>
                <w:u w:val="single"/>
              </w:rPr>
            </w:pPr>
          </w:p>
          <w:p w:rsidR="002C1D0E" w:rsidRPr="002C1D0E" w:rsidRDefault="002C1D0E" w:rsidP="002C1D0E">
            <w:pPr>
              <w:jc w:val="center"/>
              <w:rPr>
                <w:rFonts w:ascii="Cambria Math" w:hAnsi="Cambria Math"/>
                <w:b/>
                <w:sz w:val="26"/>
                <w:szCs w:val="26"/>
                <w:u w:val="single"/>
              </w:rPr>
            </w:pPr>
            <w:r w:rsidRPr="002C1D0E">
              <w:rPr>
                <w:rFonts w:ascii="Cambria Math" w:hAnsi="Cambria Math"/>
                <w:b/>
                <w:sz w:val="26"/>
                <w:szCs w:val="26"/>
                <w:u w:val="single"/>
              </w:rPr>
              <w:t>Document 2</w:t>
            </w:r>
          </w:p>
          <w:p w:rsidR="002C1D0E" w:rsidRPr="002C1D0E" w:rsidRDefault="002C1D0E" w:rsidP="002C1D0E">
            <w:pPr>
              <w:jc w:val="center"/>
              <w:rPr>
                <w:rFonts w:ascii="Cambria Math" w:hAnsi="Cambria Math"/>
                <w:sz w:val="26"/>
                <w:szCs w:val="26"/>
              </w:rPr>
            </w:pPr>
            <w:r w:rsidRPr="002C1D0E">
              <w:rPr>
                <w:rFonts w:ascii="Cambria Math" w:hAnsi="Cambria Math"/>
                <w:sz w:val="26"/>
                <w:szCs w:val="26"/>
              </w:rPr>
              <w:t>- a identifié l’osmose</w:t>
            </w:r>
          </w:p>
          <w:p w:rsidR="002C1D0E" w:rsidRPr="002C1D0E" w:rsidRDefault="002C1D0E" w:rsidP="002C1D0E">
            <w:pPr>
              <w:jc w:val="center"/>
              <w:rPr>
                <w:rFonts w:ascii="Cambria Math" w:hAnsi="Cambria Math"/>
                <w:sz w:val="26"/>
                <w:szCs w:val="26"/>
              </w:rPr>
            </w:pPr>
            <w:proofErr w:type="gramStart"/>
            <w:r w:rsidRPr="002C1D0E">
              <w:rPr>
                <w:rFonts w:ascii="Cambria Math" w:hAnsi="Cambria Math"/>
                <w:sz w:val="26"/>
                <w:szCs w:val="26"/>
              </w:rPr>
              <w:t>puis</w:t>
            </w:r>
            <w:proofErr w:type="gramEnd"/>
            <w:r w:rsidRPr="002C1D0E">
              <w:rPr>
                <w:rFonts w:ascii="Cambria Math" w:hAnsi="Cambria Math"/>
                <w:sz w:val="26"/>
                <w:szCs w:val="26"/>
              </w:rPr>
              <w:t xml:space="preserve"> justifié les mouvements d’eau</w:t>
            </w:r>
          </w:p>
          <w:p w:rsidR="002C1D0E" w:rsidRPr="002C1D0E" w:rsidRDefault="002C1D0E" w:rsidP="002C1D0E">
            <w:pPr>
              <w:jc w:val="center"/>
              <w:rPr>
                <w:rFonts w:ascii="Cambria Math" w:hAnsi="Cambria Math"/>
                <w:b/>
                <w:sz w:val="26"/>
                <w:szCs w:val="26"/>
              </w:rPr>
            </w:pPr>
            <w:r w:rsidRPr="002C1D0E">
              <w:rPr>
                <w:rFonts w:ascii="Cambria Math" w:hAnsi="Cambria Math"/>
                <w:b/>
                <w:sz w:val="26"/>
                <w:szCs w:val="26"/>
              </w:rPr>
              <w:t>(0,75 x 2 = 1,5 pts)</w:t>
            </w:r>
          </w:p>
          <w:p w:rsidR="002C1D0E" w:rsidRDefault="002C1D0E" w:rsidP="002C1D0E">
            <w:pPr>
              <w:jc w:val="center"/>
              <w:rPr>
                <w:rFonts w:ascii="Cambria Math" w:hAnsi="Cambria Math"/>
                <w:b/>
                <w:sz w:val="26"/>
                <w:szCs w:val="26"/>
              </w:rPr>
            </w:pPr>
          </w:p>
          <w:p w:rsidR="006253B2" w:rsidRDefault="006253B2" w:rsidP="002C1D0E">
            <w:pPr>
              <w:jc w:val="center"/>
              <w:rPr>
                <w:rFonts w:ascii="Cambria Math" w:hAnsi="Cambria Math"/>
                <w:b/>
                <w:sz w:val="26"/>
                <w:szCs w:val="26"/>
              </w:rPr>
            </w:pPr>
          </w:p>
          <w:p w:rsidR="006253B2" w:rsidRDefault="006253B2" w:rsidP="002C1D0E">
            <w:pPr>
              <w:jc w:val="center"/>
              <w:rPr>
                <w:rFonts w:ascii="Cambria Math" w:hAnsi="Cambria Math"/>
                <w:b/>
                <w:sz w:val="26"/>
                <w:szCs w:val="26"/>
              </w:rPr>
            </w:pPr>
          </w:p>
          <w:p w:rsidR="006253B2" w:rsidRPr="002C1D0E" w:rsidRDefault="006253B2" w:rsidP="002C1D0E">
            <w:pPr>
              <w:jc w:val="center"/>
              <w:rPr>
                <w:rFonts w:ascii="Cambria Math" w:hAnsi="Cambria Math"/>
                <w:b/>
                <w:sz w:val="26"/>
                <w:szCs w:val="26"/>
              </w:rPr>
            </w:pPr>
          </w:p>
          <w:p w:rsidR="002C1D0E" w:rsidRPr="002C1D0E" w:rsidRDefault="002C1D0E" w:rsidP="002C1D0E">
            <w:pPr>
              <w:jc w:val="center"/>
              <w:rPr>
                <w:rFonts w:ascii="Cambria Math" w:hAnsi="Cambria Math"/>
                <w:b/>
                <w:sz w:val="26"/>
                <w:szCs w:val="26"/>
              </w:rPr>
            </w:pPr>
            <w:r w:rsidRPr="002C1D0E">
              <w:rPr>
                <w:rFonts w:ascii="Cambria Math" w:hAnsi="Cambria Math"/>
                <w:b/>
                <w:sz w:val="26"/>
                <w:szCs w:val="26"/>
              </w:rPr>
              <w:t>I</w:t>
            </w:r>
            <w:r w:rsidRPr="002C1D0E">
              <w:rPr>
                <w:rFonts w:ascii="Cambria Math" w:hAnsi="Cambria Math"/>
                <w:b/>
                <w:sz w:val="26"/>
                <w:szCs w:val="26"/>
                <w:vertAlign w:val="subscript"/>
              </w:rPr>
              <w:t xml:space="preserve">2 </w:t>
            </w:r>
            <w:r w:rsidRPr="002C1D0E">
              <w:rPr>
                <w:rFonts w:ascii="Cambria Math" w:hAnsi="Cambria Math"/>
                <w:sz w:val="26"/>
                <w:szCs w:val="26"/>
              </w:rPr>
              <w:t xml:space="preserve">: a élaboré l’explication </w:t>
            </w:r>
            <w:r w:rsidRPr="002C1D0E">
              <w:rPr>
                <w:rFonts w:ascii="Cambria Math" w:hAnsi="Cambria Math"/>
                <w:b/>
                <w:sz w:val="26"/>
                <w:szCs w:val="26"/>
              </w:rPr>
              <w:t>(1</w:t>
            </w:r>
            <w:r w:rsidR="006253B2">
              <w:rPr>
                <w:rFonts w:ascii="Cambria Math" w:hAnsi="Cambria Math"/>
                <w:b/>
                <w:sz w:val="26"/>
                <w:szCs w:val="26"/>
              </w:rPr>
              <w:t>,5</w:t>
            </w:r>
            <w:r w:rsidRPr="002C1D0E">
              <w:rPr>
                <w:rFonts w:ascii="Cambria Math" w:hAnsi="Cambria Math"/>
                <w:b/>
                <w:sz w:val="26"/>
                <w:szCs w:val="26"/>
              </w:rPr>
              <w:t>pt)</w:t>
            </w:r>
          </w:p>
          <w:p w:rsidR="002C1D0E" w:rsidRPr="002C1D0E" w:rsidRDefault="002C1D0E" w:rsidP="002C1D0E">
            <w:pPr>
              <w:jc w:val="center"/>
              <w:rPr>
                <w:rFonts w:ascii="Cambria Math" w:hAnsi="Cambria Math"/>
                <w:sz w:val="26"/>
                <w:szCs w:val="26"/>
              </w:rPr>
            </w:pPr>
          </w:p>
          <w:p w:rsidR="002C1D0E" w:rsidRPr="002C1D0E" w:rsidRDefault="002C1D0E" w:rsidP="002C1D0E">
            <w:pPr>
              <w:jc w:val="center"/>
              <w:rPr>
                <w:rFonts w:ascii="Cambria Math" w:hAnsi="Cambria Math"/>
                <w:sz w:val="26"/>
                <w:szCs w:val="26"/>
              </w:rPr>
            </w:pPr>
          </w:p>
        </w:tc>
        <w:tc>
          <w:tcPr>
            <w:tcW w:w="6379" w:type="dxa"/>
            <w:gridSpan w:val="2"/>
            <w:tcBorders>
              <w:top w:val="single" w:sz="4" w:space="0" w:color="auto"/>
              <w:left w:val="single" w:sz="4" w:space="0" w:color="auto"/>
              <w:bottom w:val="single" w:sz="4" w:space="0" w:color="auto"/>
              <w:right w:val="single" w:sz="4" w:space="0" w:color="auto"/>
            </w:tcBorders>
          </w:tcPr>
          <w:p w:rsidR="002C1D0E" w:rsidRPr="00A81AD8" w:rsidRDefault="002C1D0E" w:rsidP="00A81AD8">
            <w:pPr>
              <w:jc w:val="both"/>
              <w:rPr>
                <w:rFonts w:ascii="Cambria Math" w:hAnsi="Cambria Math" w:cs="Times New Roman"/>
                <w:b/>
                <w:bCs/>
                <w:i/>
                <w:iCs/>
                <w:sz w:val="26"/>
                <w:szCs w:val="26"/>
              </w:rPr>
            </w:pPr>
            <w:r w:rsidRPr="00A81AD8">
              <w:rPr>
                <w:rFonts w:ascii="Cambria Math" w:hAnsi="Cambria Math" w:cs="Times New Roman"/>
                <w:b/>
                <w:bCs/>
                <w:i/>
                <w:iCs/>
                <w:sz w:val="26"/>
                <w:szCs w:val="26"/>
              </w:rPr>
              <w:lastRenderedPageBreak/>
              <w:t>Comment se déroulent les échanges entre la cellule et le milieu extérieur ?</w:t>
            </w:r>
          </w:p>
          <w:p w:rsidR="002C1D0E" w:rsidRPr="002C1D0E" w:rsidRDefault="002C1D0E" w:rsidP="00A81AD8">
            <w:pPr>
              <w:jc w:val="both"/>
              <w:rPr>
                <w:rFonts w:ascii="Cambria Math" w:hAnsi="Cambria Math" w:cs="Times New Roman"/>
                <w:sz w:val="26"/>
                <w:szCs w:val="26"/>
              </w:rPr>
            </w:pPr>
            <w:r w:rsidRPr="002C1D0E">
              <w:rPr>
                <w:rFonts w:ascii="Cambria Math" w:hAnsi="Cambria Math" w:cs="Times New Roman"/>
                <w:sz w:val="26"/>
                <w:szCs w:val="26"/>
              </w:rPr>
              <w:t>Dans les tubes de concentration égale à 10g/L de NaCl, les cellules ont un aspect étoilé et un diamètre réduit :</w:t>
            </w:r>
            <w:r w:rsidRPr="002C1D0E">
              <w:rPr>
                <w:rFonts w:ascii="Cambria Math" w:hAnsi="Cambria Math" w:cs="Times New Roman"/>
                <w:b/>
                <w:bCs/>
                <w:sz w:val="26"/>
                <w:szCs w:val="26"/>
              </w:rPr>
              <w:t xml:space="preserve"> ce sont des cellules plasmolysées.</w:t>
            </w:r>
            <w:r w:rsidRPr="002C1D0E">
              <w:rPr>
                <w:rFonts w:ascii="Cambria Math" w:hAnsi="Cambria Math" w:cs="Times New Roman"/>
                <w:sz w:val="26"/>
                <w:szCs w:val="26"/>
              </w:rPr>
              <w:t xml:space="preserve"> La solution de NaCl à 10g/L est donc hypertonique (concentration élevée) au contenu cellulaire et a provoqué la perte de l’eau par les cellules qui se retrouvent désormais avec un diamètre réduit. Dans les tubes de concentration de NaCl égale à 9g/L, 8g/L </w:t>
            </w:r>
            <w:r w:rsidRPr="002C1D0E">
              <w:rPr>
                <w:rFonts w:ascii="Cambria Math" w:hAnsi="Cambria Math" w:cs="Times New Roman"/>
                <w:b/>
                <w:bCs/>
                <w:sz w:val="26"/>
                <w:szCs w:val="26"/>
              </w:rPr>
              <w:t>les cellules ont un aspect discoïdal normal.</w:t>
            </w:r>
            <w:r w:rsidRPr="002C1D0E">
              <w:rPr>
                <w:rFonts w:ascii="Cambria Math" w:hAnsi="Cambria Math" w:cs="Times New Roman"/>
                <w:sz w:val="26"/>
                <w:szCs w:val="26"/>
              </w:rPr>
              <w:t xml:space="preserve"> L’aspect de ces cellules montre que la solution de NaCl à concentration variant de 9/L à 8g/L est isotonique (même concentration) au contenu cellulaire. De ce fait, les cellules n’ont ni absorbé, ni perdu de l’eau et ont gardé leur aspect normal. Dans les tubes de concentration de NaCl allant de 7g/L à 4g/L, les cellules sont sphériques et de grand diamètre : </w:t>
            </w:r>
            <w:r w:rsidRPr="002C1D0E">
              <w:rPr>
                <w:rFonts w:ascii="Cambria Math" w:hAnsi="Cambria Math" w:cs="Times New Roman"/>
                <w:b/>
                <w:bCs/>
                <w:sz w:val="26"/>
                <w:szCs w:val="26"/>
              </w:rPr>
              <w:t>ce sont des cellules turgescentes</w:t>
            </w:r>
            <w:r w:rsidRPr="002C1D0E">
              <w:rPr>
                <w:rFonts w:ascii="Cambria Math" w:hAnsi="Cambria Math" w:cs="Times New Roman"/>
                <w:sz w:val="26"/>
                <w:szCs w:val="26"/>
              </w:rPr>
              <w:t xml:space="preserve">. Les solutions de NaCl à concentration allant de 7g/L à 4g/L sont hypotoniques (concentration faible) au contenu cellulaire, ce qui a entrainé l’absorption d’eau par les cellules. Certaines cellules </w:t>
            </w:r>
            <w:proofErr w:type="gramStart"/>
            <w:r w:rsidRPr="002C1D0E">
              <w:rPr>
                <w:rFonts w:ascii="Cambria Math" w:hAnsi="Cambria Math" w:cs="Times New Roman"/>
                <w:sz w:val="26"/>
                <w:szCs w:val="26"/>
              </w:rPr>
              <w:t>s’éclatent  du</w:t>
            </w:r>
            <w:proofErr w:type="gramEnd"/>
            <w:r w:rsidRPr="002C1D0E">
              <w:rPr>
                <w:rFonts w:ascii="Cambria Math" w:hAnsi="Cambria Math" w:cs="Times New Roman"/>
                <w:sz w:val="26"/>
                <w:szCs w:val="26"/>
              </w:rPr>
              <w:t xml:space="preserve"> fait de l’absorption d’une trop grande quantité d’eau, libérant leur contenu qui colore en rose le liquide surnageant. Dans les tubes de concentration inférieure à 4g/L, toutes les cellules sont détruites : </w:t>
            </w:r>
            <w:r w:rsidRPr="002C1D0E">
              <w:rPr>
                <w:rFonts w:ascii="Cambria Math" w:hAnsi="Cambria Math" w:cs="Times New Roman"/>
                <w:b/>
                <w:bCs/>
                <w:sz w:val="26"/>
                <w:szCs w:val="26"/>
              </w:rPr>
              <w:t>c’est l’hémolyse.</w:t>
            </w:r>
            <w:r w:rsidRPr="002C1D0E">
              <w:rPr>
                <w:rFonts w:ascii="Cambria Math" w:hAnsi="Cambria Math" w:cs="Times New Roman"/>
                <w:sz w:val="26"/>
                <w:szCs w:val="26"/>
              </w:rPr>
              <w:t xml:space="preserve"> La concentration de NaCl inférieure à 4g/L est très hypotonique au contenu cellulaire. Les cellules ont absorbé trop d’eau jusqu’à s’éclater et entraine la libération du pigment cellulaire qui colore le liquide en rose vif.</w:t>
            </w:r>
          </w:p>
          <w:p w:rsidR="002C1D0E" w:rsidRPr="002C1D0E" w:rsidRDefault="002C1D0E" w:rsidP="00A81AD8">
            <w:pPr>
              <w:jc w:val="both"/>
              <w:rPr>
                <w:rFonts w:ascii="Cambria Math" w:hAnsi="Cambria Math" w:cs="Times New Roman"/>
                <w:b/>
                <w:bCs/>
                <w:sz w:val="26"/>
                <w:szCs w:val="26"/>
              </w:rPr>
            </w:pPr>
            <w:r w:rsidRPr="002C1D0E">
              <w:rPr>
                <w:rFonts w:ascii="Cambria Math" w:hAnsi="Cambria Math" w:cs="Times New Roman"/>
                <w:b/>
                <w:bCs/>
                <w:sz w:val="26"/>
                <w:szCs w:val="26"/>
              </w:rPr>
              <w:lastRenderedPageBreak/>
              <w:t>On déduit des résultats que La cellule effectue alors de façon permanente des échanges avec son milieu de vie, et que les mouvements d’eau dépendent du gradient de concentration de part et d’autre de la membrane plasmique.</w:t>
            </w:r>
          </w:p>
          <w:p w:rsidR="002C1D0E" w:rsidRPr="002C1D0E" w:rsidRDefault="002C1D0E" w:rsidP="00A81AD8">
            <w:pPr>
              <w:jc w:val="both"/>
              <w:rPr>
                <w:rFonts w:ascii="Cambria Math" w:hAnsi="Cambria Math" w:cs="Times New Roman"/>
                <w:sz w:val="26"/>
                <w:szCs w:val="26"/>
              </w:rPr>
            </w:pPr>
            <w:r w:rsidRPr="002C1D0E">
              <w:rPr>
                <w:rFonts w:ascii="Cambria Math" w:hAnsi="Cambria Math" w:cs="Times New Roman"/>
                <w:b/>
                <w:bCs/>
                <w:i/>
                <w:iCs/>
                <w:sz w:val="26"/>
                <w:szCs w:val="26"/>
              </w:rPr>
              <w:t xml:space="preserve">Le document 2 </w:t>
            </w:r>
            <w:r w:rsidRPr="002C1D0E">
              <w:rPr>
                <w:rFonts w:ascii="Cambria Math" w:hAnsi="Cambria Math" w:cs="Times New Roman"/>
                <w:i/>
                <w:iCs/>
                <w:sz w:val="26"/>
                <w:szCs w:val="26"/>
              </w:rPr>
              <w:t>montre que l’eau du cristallisoir passe dans l’entonnoir. La différence de niveau, h, obtenue au bout de quelques minutes, est proportionnelle à la force de succion dite pression osmotique de la solution dans l’entonnoir </w:t>
            </w:r>
            <w:r w:rsidRPr="002C1D0E">
              <w:rPr>
                <w:rFonts w:ascii="Cambria Math" w:hAnsi="Cambria Math" w:cs="Times New Roman"/>
                <w:b/>
                <w:bCs/>
                <w:i/>
                <w:iCs/>
                <w:sz w:val="26"/>
                <w:szCs w:val="26"/>
              </w:rPr>
              <w:t>: Le phénomène ainsi mise en évidence est l’osmose.  Le passage d’eau a toujours lieu depuis le milieu de moins forte concentration vers le milieu de plus forte concentration</w:t>
            </w:r>
            <w:r w:rsidRPr="002C1D0E">
              <w:rPr>
                <w:rFonts w:ascii="Cambria Math" w:hAnsi="Cambria Math" w:cs="Times New Roman"/>
                <w:sz w:val="26"/>
                <w:szCs w:val="26"/>
              </w:rPr>
              <w:t>.</w:t>
            </w:r>
          </w:p>
          <w:p w:rsidR="002C1D0E" w:rsidRPr="002C1D0E" w:rsidRDefault="002C1D0E" w:rsidP="00A81AD8">
            <w:pPr>
              <w:jc w:val="both"/>
              <w:rPr>
                <w:rFonts w:ascii="Cambria Math" w:hAnsi="Cambria Math" w:cs="Times New Roman"/>
                <w:b/>
                <w:bCs/>
                <w:i/>
                <w:iCs/>
                <w:sz w:val="26"/>
                <w:szCs w:val="26"/>
              </w:rPr>
            </w:pPr>
            <w:r w:rsidRPr="002C1D0E">
              <w:rPr>
                <w:rFonts w:ascii="Cambria Math" w:hAnsi="Cambria Math" w:cs="Times New Roman"/>
                <w:b/>
                <w:bCs/>
                <w:i/>
                <w:iCs/>
                <w:sz w:val="26"/>
                <w:szCs w:val="26"/>
              </w:rPr>
              <w:t>On déduit alors que les hématies ont gardé leur aspect normal avec une solution de concentration entre 9g/L et 8g/L, et elles ont absorbé d’eau avec une solution de concentration entre 7g/L et 4g/L.</w:t>
            </w:r>
          </w:p>
          <w:p w:rsidR="002C1D0E" w:rsidRPr="002C1D0E" w:rsidRDefault="002C1D0E" w:rsidP="00A81AD8">
            <w:pPr>
              <w:jc w:val="both"/>
              <w:rPr>
                <w:rFonts w:ascii="Cambria Math" w:hAnsi="Cambria Math" w:cs="Times New Roman"/>
                <w:sz w:val="26"/>
                <w:szCs w:val="26"/>
              </w:rPr>
            </w:pPr>
            <w:r w:rsidRPr="002C1D0E">
              <w:rPr>
                <w:rFonts w:ascii="Cambria Math" w:hAnsi="Cambria Math" w:cs="Times New Roman"/>
                <w:sz w:val="26"/>
                <w:szCs w:val="26"/>
              </w:rPr>
              <w:t>Les médecins doivent alors utiliser une solution moins concentrée que le milieu intracellulaire pour favoriser le mouvement d’eau du milieu extracellulaire vers le milieu intracellulaire.</w:t>
            </w:r>
          </w:p>
          <w:p w:rsidR="002C1D0E" w:rsidRPr="00A81AD8" w:rsidRDefault="002C1D0E" w:rsidP="00A81AD8">
            <w:pPr>
              <w:jc w:val="both"/>
              <w:rPr>
                <w:rFonts w:ascii="Cambria Math" w:hAnsi="Cambria Math" w:cs="Times New Roman"/>
                <w:sz w:val="26"/>
                <w:szCs w:val="26"/>
              </w:rPr>
            </w:pPr>
            <w:r w:rsidRPr="002C1D0E">
              <w:rPr>
                <w:rFonts w:ascii="Cambria Math" w:hAnsi="Cambria Math" w:cs="Times New Roman"/>
                <w:b/>
                <w:bCs/>
                <w:sz w:val="26"/>
                <w:szCs w:val="26"/>
              </w:rPr>
              <w:t>On peut alors dire qu’une solution de concentration comprise entre 8g/L et 7g/L serait idéale pour réhydrater les malades de Choléra</w:t>
            </w:r>
            <w:r w:rsidRPr="002C1D0E">
              <w:rPr>
                <w:rFonts w:ascii="Cambria Math" w:hAnsi="Cambria Math" w:cs="Times New Roman"/>
                <w:sz w:val="26"/>
                <w:szCs w:val="26"/>
              </w:rPr>
              <w:t>.</w:t>
            </w:r>
          </w:p>
        </w:tc>
        <w:tc>
          <w:tcPr>
            <w:tcW w:w="1842" w:type="dxa"/>
            <w:gridSpan w:val="2"/>
            <w:tcBorders>
              <w:top w:val="single" w:sz="4" w:space="0" w:color="auto"/>
              <w:left w:val="single" w:sz="4" w:space="0" w:color="auto"/>
              <w:bottom w:val="single" w:sz="4" w:space="0" w:color="auto"/>
              <w:right w:val="single" w:sz="4" w:space="0" w:color="auto"/>
            </w:tcBorders>
          </w:tcPr>
          <w:p w:rsidR="002C1D0E" w:rsidRPr="002C1D0E" w:rsidRDefault="002C1D0E" w:rsidP="00A81AD8">
            <w:pPr>
              <w:jc w:val="both"/>
              <w:rPr>
                <w:rFonts w:ascii="Cambria Math" w:hAnsi="Cambria Math" w:cs="Arial"/>
                <w:b/>
                <w:sz w:val="26"/>
                <w:szCs w:val="26"/>
              </w:rPr>
            </w:pPr>
          </w:p>
          <w:p w:rsidR="002C1D0E" w:rsidRPr="002C1D0E" w:rsidRDefault="002C1D0E" w:rsidP="00A81AD8">
            <w:pPr>
              <w:jc w:val="both"/>
              <w:rPr>
                <w:rFonts w:ascii="Cambria Math" w:hAnsi="Cambria Math"/>
                <w:sz w:val="26"/>
                <w:szCs w:val="26"/>
              </w:rPr>
            </w:pPr>
            <w:r w:rsidRPr="00A81AD8">
              <w:rPr>
                <w:rFonts w:ascii="Cambria Math" w:hAnsi="Cambria Math"/>
                <w:b/>
                <w:bCs/>
                <w:sz w:val="26"/>
                <w:szCs w:val="26"/>
              </w:rPr>
              <w:t>I</w:t>
            </w:r>
            <w:r w:rsidRPr="00A81AD8">
              <w:rPr>
                <w:rFonts w:ascii="Cambria Math" w:hAnsi="Cambria Math"/>
                <w:b/>
                <w:bCs/>
                <w:sz w:val="26"/>
                <w:szCs w:val="26"/>
                <w:vertAlign w:val="subscript"/>
              </w:rPr>
              <w:t>1</w:t>
            </w:r>
            <w:r w:rsidR="00A81AD8" w:rsidRPr="00A81AD8">
              <w:rPr>
                <w:rFonts w:ascii="Cambria Math" w:hAnsi="Cambria Math"/>
                <w:b/>
                <w:bCs/>
                <w:sz w:val="26"/>
                <w:szCs w:val="26"/>
                <w:vertAlign w:val="subscript"/>
              </w:rPr>
              <w:t xml:space="preserve"> </w:t>
            </w:r>
            <w:r w:rsidRPr="00A81AD8">
              <w:rPr>
                <w:rFonts w:ascii="Cambria Math" w:hAnsi="Cambria Math"/>
                <w:b/>
                <w:bCs/>
                <w:sz w:val="26"/>
                <w:szCs w:val="26"/>
              </w:rPr>
              <w:t>:</w:t>
            </w:r>
            <w:r w:rsidR="00A81AD8">
              <w:rPr>
                <w:rFonts w:ascii="Cambria Math" w:hAnsi="Cambria Math"/>
                <w:sz w:val="26"/>
                <w:szCs w:val="26"/>
              </w:rPr>
              <w:t xml:space="preserve"> </w:t>
            </w:r>
            <w:r w:rsidRPr="002C1D0E">
              <w:rPr>
                <w:rFonts w:ascii="Cambria Math" w:hAnsi="Cambria Math"/>
                <w:sz w:val="26"/>
                <w:szCs w:val="26"/>
              </w:rPr>
              <w:t>les idées mobilisées sont</w:t>
            </w:r>
          </w:p>
          <w:p w:rsidR="002C1D0E" w:rsidRPr="002C1D0E" w:rsidRDefault="002C1D0E" w:rsidP="00A81AD8">
            <w:pPr>
              <w:jc w:val="both"/>
              <w:rPr>
                <w:rFonts w:ascii="Cambria Math" w:hAnsi="Cambria Math"/>
                <w:sz w:val="26"/>
                <w:szCs w:val="26"/>
              </w:rPr>
            </w:pPr>
            <w:proofErr w:type="gramStart"/>
            <w:r w:rsidRPr="002C1D0E">
              <w:rPr>
                <w:rFonts w:ascii="Cambria Math" w:hAnsi="Cambria Math"/>
                <w:sz w:val="26"/>
                <w:szCs w:val="26"/>
              </w:rPr>
              <w:t>enchainées</w:t>
            </w:r>
            <w:proofErr w:type="gramEnd"/>
          </w:p>
          <w:p w:rsidR="002C1D0E" w:rsidRPr="002C1D0E" w:rsidRDefault="002C1D0E" w:rsidP="00A81AD8">
            <w:pPr>
              <w:jc w:val="both"/>
              <w:rPr>
                <w:rFonts w:ascii="Cambria Math" w:hAnsi="Cambria Math"/>
                <w:sz w:val="26"/>
                <w:szCs w:val="26"/>
              </w:rPr>
            </w:pPr>
            <w:proofErr w:type="gramStart"/>
            <w:r w:rsidRPr="002C1D0E">
              <w:rPr>
                <w:rFonts w:ascii="Cambria Math" w:hAnsi="Cambria Math"/>
                <w:sz w:val="26"/>
                <w:szCs w:val="26"/>
              </w:rPr>
              <w:t>de</w:t>
            </w:r>
            <w:proofErr w:type="gramEnd"/>
            <w:r w:rsidRPr="002C1D0E">
              <w:rPr>
                <w:rFonts w:ascii="Cambria Math" w:hAnsi="Cambria Math"/>
                <w:sz w:val="26"/>
                <w:szCs w:val="26"/>
              </w:rPr>
              <w:t xml:space="preserve"> façon</w:t>
            </w:r>
          </w:p>
          <w:p w:rsidR="002C1D0E" w:rsidRPr="002C1D0E" w:rsidRDefault="002C1D0E" w:rsidP="00A81AD8">
            <w:pPr>
              <w:jc w:val="both"/>
              <w:rPr>
                <w:rFonts w:ascii="Cambria Math" w:hAnsi="Cambria Math"/>
                <w:sz w:val="26"/>
                <w:szCs w:val="26"/>
              </w:rPr>
            </w:pPr>
            <w:proofErr w:type="gramStart"/>
            <w:r w:rsidRPr="002C1D0E">
              <w:rPr>
                <w:rFonts w:ascii="Cambria Math" w:hAnsi="Cambria Math"/>
                <w:sz w:val="26"/>
                <w:szCs w:val="26"/>
              </w:rPr>
              <w:t>logique</w:t>
            </w:r>
            <w:proofErr w:type="gramEnd"/>
          </w:p>
          <w:p w:rsidR="002C1D0E" w:rsidRPr="002C1D0E" w:rsidRDefault="002C1D0E" w:rsidP="00A81AD8">
            <w:pPr>
              <w:jc w:val="both"/>
              <w:rPr>
                <w:rFonts w:ascii="Cambria Math" w:hAnsi="Cambria Math"/>
                <w:b/>
                <w:sz w:val="26"/>
                <w:szCs w:val="26"/>
              </w:rPr>
            </w:pPr>
            <w:r w:rsidRPr="002C1D0E">
              <w:rPr>
                <w:rFonts w:ascii="Cambria Math" w:hAnsi="Cambria Math"/>
                <w:b/>
                <w:sz w:val="26"/>
                <w:szCs w:val="26"/>
              </w:rPr>
              <w:t>(0.50pt)</w:t>
            </w:r>
          </w:p>
          <w:p w:rsidR="002C1D0E" w:rsidRPr="002C1D0E" w:rsidRDefault="002C1D0E" w:rsidP="00A81AD8">
            <w:pPr>
              <w:jc w:val="both"/>
              <w:rPr>
                <w:rFonts w:ascii="Cambria Math" w:hAnsi="Cambria Math"/>
                <w:sz w:val="26"/>
                <w:szCs w:val="26"/>
              </w:rPr>
            </w:pPr>
          </w:p>
          <w:p w:rsidR="002C1D0E" w:rsidRPr="002C1D0E" w:rsidRDefault="002C1D0E" w:rsidP="00A81AD8">
            <w:pPr>
              <w:jc w:val="both"/>
              <w:rPr>
                <w:rFonts w:ascii="Cambria Math" w:hAnsi="Cambria Math"/>
                <w:sz w:val="26"/>
                <w:szCs w:val="26"/>
              </w:rPr>
            </w:pPr>
          </w:p>
          <w:p w:rsidR="002C1D0E" w:rsidRPr="002C1D0E" w:rsidRDefault="002C1D0E" w:rsidP="00A81AD8">
            <w:pPr>
              <w:jc w:val="both"/>
              <w:rPr>
                <w:rFonts w:ascii="Cambria Math" w:hAnsi="Cambria Math"/>
                <w:sz w:val="26"/>
                <w:szCs w:val="26"/>
              </w:rPr>
            </w:pPr>
          </w:p>
          <w:p w:rsidR="002C1D0E" w:rsidRDefault="002C1D0E" w:rsidP="00A81AD8">
            <w:pPr>
              <w:jc w:val="both"/>
              <w:rPr>
                <w:rFonts w:ascii="Cambria Math" w:hAnsi="Cambria Math"/>
                <w:sz w:val="26"/>
                <w:szCs w:val="26"/>
              </w:rPr>
            </w:pPr>
          </w:p>
          <w:p w:rsidR="00A81AD8" w:rsidRPr="002C1D0E" w:rsidRDefault="00A81AD8" w:rsidP="00A81AD8">
            <w:pPr>
              <w:jc w:val="both"/>
              <w:rPr>
                <w:rFonts w:ascii="Cambria Math" w:hAnsi="Cambria Math"/>
                <w:sz w:val="26"/>
                <w:szCs w:val="26"/>
              </w:rPr>
            </w:pPr>
          </w:p>
          <w:p w:rsidR="002C1D0E" w:rsidRPr="002C1D0E" w:rsidRDefault="002C1D0E" w:rsidP="00A81AD8">
            <w:pPr>
              <w:jc w:val="both"/>
              <w:rPr>
                <w:rFonts w:ascii="Cambria Math" w:hAnsi="Cambria Math"/>
                <w:sz w:val="26"/>
                <w:szCs w:val="26"/>
              </w:rPr>
            </w:pPr>
          </w:p>
          <w:p w:rsidR="002C1D0E" w:rsidRPr="002C1D0E" w:rsidRDefault="002C1D0E" w:rsidP="00A81AD8">
            <w:pPr>
              <w:jc w:val="both"/>
              <w:rPr>
                <w:rFonts w:ascii="Cambria Math" w:hAnsi="Cambria Math"/>
                <w:sz w:val="26"/>
                <w:szCs w:val="26"/>
              </w:rPr>
            </w:pPr>
          </w:p>
          <w:p w:rsidR="002C1D0E" w:rsidRPr="002C1D0E" w:rsidRDefault="002C1D0E" w:rsidP="00A81AD8">
            <w:pPr>
              <w:jc w:val="both"/>
              <w:rPr>
                <w:rFonts w:ascii="Cambria Math" w:hAnsi="Cambria Math"/>
                <w:sz w:val="26"/>
                <w:szCs w:val="26"/>
              </w:rPr>
            </w:pPr>
          </w:p>
          <w:p w:rsidR="002C1D0E" w:rsidRPr="002C1D0E" w:rsidRDefault="002C1D0E" w:rsidP="00A81AD8">
            <w:pPr>
              <w:jc w:val="both"/>
              <w:rPr>
                <w:rFonts w:ascii="Cambria Math" w:hAnsi="Cambria Math"/>
                <w:sz w:val="26"/>
                <w:szCs w:val="26"/>
              </w:rPr>
            </w:pPr>
            <w:r w:rsidRPr="00A81AD8">
              <w:rPr>
                <w:rFonts w:ascii="Cambria Math" w:hAnsi="Cambria Math"/>
                <w:b/>
                <w:bCs/>
                <w:sz w:val="26"/>
                <w:szCs w:val="26"/>
              </w:rPr>
              <w:t>I</w:t>
            </w:r>
            <w:r w:rsidRPr="00A81AD8">
              <w:rPr>
                <w:rFonts w:ascii="Cambria Math" w:hAnsi="Cambria Math"/>
                <w:b/>
                <w:bCs/>
                <w:sz w:val="26"/>
                <w:szCs w:val="26"/>
                <w:vertAlign w:val="subscript"/>
              </w:rPr>
              <w:t>2</w:t>
            </w:r>
            <w:r w:rsidR="00A81AD8" w:rsidRPr="00A81AD8">
              <w:rPr>
                <w:rFonts w:ascii="Cambria Math" w:hAnsi="Cambria Math"/>
                <w:b/>
                <w:bCs/>
                <w:sz w:val="26"/>
                <w:szCs w:val="26"/>
                <w:vertAlign w:val="subscript"/>
              </w:rPr>
              <w:t xml:space="preserve"> </w:t>
            </w:r>
            <w:r w:rsidRPr="00A81AD8">
              <w:rPr>
                <w:rFonts w:ascii="Cambria Math" w:hAnsi="Cambria Math"/>
                <w:b/>
                <w:bCs/>
                <w:sz w:val="26"/>
                <w:szCs w:val="26"/>
              </w:rPr>
              <w:t>:</w:t>
            </w:r>
            <w:r w:rsidRPr="002C1D0E">
              <w:rPr>
                <w:rFonts w:ascii="Cambria Math" w:hAnsi="Cambria Math"/>
                <w:sz w:val="26"/>
                <w:szCs w:val="26"/>
              </w:rPr>
              <w:t xml:space="preserve"> la</w:t>
            </w:r>
          </w:p>
          <w:p w:rsidR="002C1D0E" w:rsidRPr="002C1D0E" w:rsidRDefault="002C1D0E" w:rsidP="00A81AD8">
            <w:pPr>
              <w:jc w:val="both"/>
              <w:rPr>
                <w:rFonts w:ascii="Cambria Math" w:hAnsi="Cambria Math"/>
                <w:sz w:val="26"/>
                <w:szCs w:val="26"/>
              </w:rPr>
            </w:pPr>
            <w:proofErr w:type="gramStart"/>
            <w:r w:rsidRPr="002C1D0E">
              <w:rPr>
                <w:rFonts w:ascii="Cambria Math" w:hAnsi="Cambria Math"/>
                <w:sz w:val="26"/>
                <w:szCs w:val="26"/>
              </w:rPr>
              <w:t>conclusion</w:t>
            </w:r>
            <w:proofErr w:type="gramEnd"/>
          </w:p>
          <w:p w:rsidR="002C1D0E" w:rsidRPr="002C1D0E" w:rsidRDefault="002C1D0E" w:rsidP="00A81AD8">
            <w:pPr>
              <w:jc w:val="both"/>
              <w:rPr>
                <w:rFonts w:ascii="Cambria Math" w:hAnsi="Cambria Math"/>
                <w:sz w:val="26"/>
                <w:szCs w:val="26"/>
              </w:rPr>
            </w:pPr>
            <w:proofErr w:type="gramStart"/>
            <w:r w:rsidRPr="002C1D0E">
              <w:rPr>
                <w:rFonts w:ascii="Cambria Math" w:hAnsi="Cambria Math"/>
                <w:sz w:val="26"/>
                <w:szCs w:val="26"/>
              </w:rPr>
              <w:t>est</w:t>
            </w:r>
            <w:proofErr w:type="gramEnd"/>
            <w:r w:rsidRPr="002C1D0E">
              <w:rPr>
                <w:rFonts w:ascii="Cambria Math" w:hAnsi="Cambria Math"/>
                <w:sz w:val="26"/>
                <w:szCs w:val="26"/>
              </w:rPr>
              <w:t xml:space="preserve"> en lien</w:t>
            </w:r>
          </w:p>
          <w:p w:rsidR="002C1D0E" w:rsidRPr="002C1D0E" w:rsidRDefault="002C1D0E" w:rsidP="00A81AD8">
            <w:pPr>
              <w:jc w:val="both"/>
              <w:rPr>
                <w:rFonts w:ascii="Cambria Math" w:hAnsi="Cambria Math"/>
                <w:sz w:val="26"/>
                <w:szCs w:val="26"/>
              </w:rPr>
            </w:pPr>
            <w:proofErr w:type="gramStart"/>
            <w:r w:rsidRPr="002C1D0E">
              <w:rPr>
                <w:rFonts w:ascii="Cambria Math" w:hAnsi="Cambria Math"/>
                <w:sz w:val="26"/>
                <w:szCs w:val="26"/>
              </w:rPr>
              <w:lastRenderedPageBreak/>
              <w:t>avec</w:t>
            </w:r>
            <w:proofErr w:type="gramEnd"/>
            <w:r w:rsidRPr="002C1D0E">
              <w:rPr>
                <w:rFonts w:ascii="Cambria Math" w:hAnsi="Cambria Math"/>
                <w:sz w:val="26"/>
                <w:szCs w:val="26"/>
              </w:rPr>
              <w:t xml:space="preserve"> le problème</w:t>
            </w:r>
          </w:p>
          <w:p w:rsidR="002C1D0E" w:rsidRPr="002C1D0E" w:rsidRDefault="002C1D0E" w:rsidP="00A81AD8">
            <w:pPr>
              <w:jc w:val="both"/>
              <w:rPr>
                <w:rFonts w:ascii="Cambria Math" w:hAnsi="Cambria Math" w:cs="Arial"/>
                <w:b/>
                <w:sz w:val="26"/>
                <w:szCs w:val="26"/>
              </w:rPr>
            </w:pPr>
            <w:r w:rsidRPr="002C1D0E">
              <w:rPr>
                <w:rFonts w:ascii="Cambria Math" w:hAnsi="Cambria Math"/>
                <w:b/>
                <w:sz w:val="26"/>
                <w:szCs w:val="26"/>
              </w:rPr>
              <w:t>(0.50 pt)</w:t>
            </w:r>
          </w:p>
          <w:p w:rsidR="002C1D0E" w:rsidRPr="002C1D0E" w:rsidRDefault="002C1D0E" w:rsidP="00A81AD8">
            <w:pPr>
              <w:jc w:val="both"/>
              <w:rPr>
                <w:rFonts w:ascii="Cambria Math" w:hAnsi="Cambria Math" w:cs="Arial"/>
                <w:b/>
                <w:sz w:val="26"/>
                <w:szCs w:val="26"/>
              </w:rPr>
            </w:pPr>
          </w:p>
          <w:p w:rsidR="002C1D0E" w:rsidRPr="002C1D0E" w:rsidRDefault="002C1D0E" w:rsidP="00A81AD8">
            <w:pPr>
              <w:jc w:val="both"/>
              <w:rPr>
                <w:rFonts w:ascii="Cambria Math" w:hAnsi="Cambria Math" w:cs="Arial"/>
                <w:b/>
                <w:sz w:val="26"/>
                <w:szCs w:val="26"/>
              </w:rPr>
            </w:pPr>
          </w:p>
          <w:p w:rsidR="002C1D0E" w:rsidRPr="002C1D0E" w:rsidRDefault="002C1D0E" w:rsidP="00A81AD8">
            <w:pPr>
              <w:jc w:val="both"/>
              <w:rPr>
                <w:rFonts w:ascii="Cambria Math" w:eastAsia="Calibri" w:hAnsi="Cambria Math" w:cs="Arial"/>
                <w:sz w:val="26"/>
                <w:szCs w:val="26"/>
              </w:rPr>
            </w:pPr>
          </w:p>
          <w:p w:rsidR="002C1D0E" w:rsidRPr="002C1D0E" w:rsidRDefault="002C1D0E" w:rsidP="00A81AD8">
            <w:pPr>
              <w:jc w:val="both"/>
              <w:rPr>
                <w:rFonts w:ascii="Cambria Math" w:hAnsi="Cambria Math"/>
                <w:sz w:val="26"/>
                <w:szCs w:val="26"/>
              </w:rPr>
            </w:pPr>
          </w:p>
        </w:tc>
      </w:tr>
      <w:tr w:rsidR="002C1D0E" w:rsidRPr="002C1D0E" w:rsidTr="002C1D0E">
        <w:tc>
          <w:tcPr>
            <w:tcW w:w="1998" w:type="dxa"/>
            <w:gridSpan w:val="2"/>
            <w:tcBorders>
              <w:top w:val="single" w:sz="4" w:space="0" w:color="auto"/>
              <w:left w:val="single" w:sz="4" w:space="0" w:color="auto"/>
              <w:bottom w:val="single" w:sz="4" w:space="0" w:color="auto"/>
              <w:right w:val="single" w:sz="4" w:space="0" w:color="auto"/>
            </w:tcBorders>
            <w:hideMark/>
          </w:tcPr>
          <w:p w:rsidR="002C1D0E" w:rsidRPr="002C1D0E" w:rsidRDefault="002C1D0E" w:rsidP="002C1D0E">
            <w:pPr>
              <w:jc w:val="center"/>
              <w:rPr>
                <w:rFonts w:ascii="Cambria Math" w:hAnsi="Cambria Math"/>
                <w:b/>
                <w:bCs/>
                <w:sz w:val="26"/>
                <w:szCs w:val="26"/>
              </w:rPr>
            </w:pPr>
            <w:r w:rsidRPr="002C1D0E">
              <w:rPr>
                <w:rFonts w:ascii="Cambria Math" w:hAnsi="Cambria Math" w:cs="Times New Roman"/>
                <w:b/>
                <w:bCs/>
                <w:sz w:val="26"/>
                <w:szCs w:val="26"/>
              </w:rPr>
              <w:lastRenderedPageBreak/>
              <w:t>C</w:t>
            </w:r>
            <w:r w:rsidRPr="002C1D0E">
              <w:rPr>
                <w:rFonts w:ascii="Cambria Math" w:hAnsi="Cambria Math" w:cs="Times New Roman"/>
                <w:b/>
                <w:bCs/>
                <w:sz w:val="26"/>
                <w:szCs w:val="26"/>
                <w:vertAlign w:val="subscript"/>
              </w:rPr>
              <w:t>1</w:t>
            </w:r>
            <w:r w:rsidRPr="002C1D0E">
              <w:rPr>
                <w:rFonts w:ascii="Cambria Math" w:hAnsi="Cambria Math" w:cs="Times New Roman"/>
                <w:b/>
                <w:bCs/>
                <w:sz w:val="26"/>
                <w:szCs w:val="26"/>
              </w:rPr>
              <w:t> : Critères de pertinence (5pts)</w:t>
            </w:r>
          </w:p>
        </w:tc>
        <w:tc>
          <w:tcPr>
            <w:tcW w:w="6375" w:type="dxa"/>
            <w:gridSpan w:val="2"/>
            <w:tcBorders>
              <w:top w:val="single" w:sz="4" w:space="0" w:color="auto"/>
              <w:left w:val="single" w:sz="4" w:space="0" w:color="auto"/>
              <w:bottom w:val="single" w:sz="4" w:space="0" w:color="auto"/>
              <w:right w:val="single" w:sz="4" w:space="0" w:color="auto"/>
            </w:tcBorders>
            <w:hideMark/>
          </w:tcPr>
          <w:p w:rsidR="00A81AD8" w:rsidRDefault="00A81AD8" w:rsidP="002C1D0E">
            <w:pPr>
              <w:jc w:val="center"/>
              <w:rPr>
                <w:rFonts w:ascii="Cambria Math" w:hAnsi="Cambria Math"/>
                <w:b/>
                <w:bCs/>
                <w:sz w:val="26"/>
                <w:szCs w:val="26"/>
              </w:rPr>
            </w:pPr>
          </w:p>
          <w:p w:rsidR="002C1D0E" w:rsidRPr="002C1D0E" w:rsidRDefault="002C1D0E" w:rsidP="002C1D0E">
            <w:pPr>
              <w:jc w:val="center"/>
              <w:rPr>
                <w:rFonts w:ascii="Cambria Math" w:hAnsi="Cambria Math"/>
                <w:b/>
                <w:bCs/>
                <w:sz w:val="26"/>
                <w:szCs w:val="26"/>
              </w:rPr>
            </w:pPr>
            <w:r w:rsidRPr="002C1D0E">
              <w:rPr>
                <w:rFonts w:ascii="Cambria Math" w:hAnsi="Cambria Math"/>
                <w:b/>
                <w:bCs/>
                <w:sz w:val="26"/>
                <w:szCs w:val="26"/>
              </w:rPr>
              <w:t>SITUATION PROBLEME N°2 / (06 PTS)</w:t>
            </w:r>
          </w:p>
        </w:tc>
        <w:tc>
          <w:tcPr>
            <w:tcW w:w="1833" w:type="dxa"/>
            <w:tcBorders>
              <w:top w:val="single" w:sz="4" w:space="0" w:color="auto"/>
              <w:left w:val="single" w:sz="4" w:space="0" w:color="auto"/>
              <w:bottom w:val="single" w:sz="4" w:space="0" w:color="auto"/>
              <w:right w:val="single" w:sz="4" w:space="0" w:color="auto"/>
            </w:tcBorders>
            <w:hideMark/>
          </w:tcPr>
          <w:p w:rsidR="002C1D0E" w:rsidRPr="002C1D0E" w:rsidRDefault="002C1D0E" w:rsidP="002C1D0E">
            <w:pPr>
              <w:jc w:val="center"/>
              <w:rPr>
                <w:rFonts w:ascii="Cambria Math" w:hAnsi="Cambria Math"/>
                <w:b/>
                <w:bCs/>
                <w:sz w:val="26"/>
                <w:szCs w:val="26"/>
              </w:rPr>
            </w:pPr>
            <w:r w:rsidRPr="002C1D0E">
              <w:rPr>
                <w:rFonts w:ascii="Cambria Math" w:hAnsi="Cambria Math" w:cs="Times New Roman"/>
                <w:b/>
                <w:bCs/>
                <w:sz w:val="26"/>
                <w:szCs w:val="26"/>
              </w:rPr>
              <w:t>C</w:t>
            </w:r>
            <w:r w:rsidRPr="002C1D0E">
              <w:rPr>
                <w:rFonts w:ascii="Cambria Math" w:hAnsi="Cambria Math" w:cs="Times New Roman"/>
                <w:b/>
                <w:bCs/>
                <w:sz w:val="26"/>
                <w:szCs w:val="26"/>
                <w:vertAlign w:val="subscript"/>
              </w:rPr>
              <w:t>1</w:t>
            </w:r>
            <w:r w:rsidRPr="002C1D0E">
              <w:rPr>
                <w:rFonts w:ascii="Cambria Math" w:hAnsi="Cambria Math" w:cs="Times New Roman"/>
                <w:b/>
                <w:bCs/>
                <w:sz w:val="26"/>
                <w:szCs w:val="26"/>
              </w:rPr>
              <w:t> : Critères de cohérence (1pt)</w:t>
            </w:r>
          </w:p>
        </w:tc>
      </w:tr>
      <w:tr w:rsidR="002C1D0E" w:rsidRPr="002C1D0E" w:rsidTr="002C1D0E">
        <w:trPr>
          <w:trHeight w:val="11611"/>
        </w:trPr>
        <w:tc>
          <w:tcPr>
            <w:tcW w:w="1998" w:type="dxa"/>
            <w:gridSpan w:val="2"/>
            <w:tcBorders>
              <w:top w:val="single" w:sz="4" w:space="0" w:color="auto"/>
              <w:left w:val="single" w:sz="4" w:space="0" w:color="auto"/>
              <w:bottom w:val="single" w:sz="4" w:space="0" w:color="auto"/>
              <w:right w:val="single" w:sz="4" w:space="0" w:color="auto"/>
            </w:tcBorders>
          </w:tcPr>
          <w:p w:rsidR="002C1D0E" w:rsidRPr="002C1D0E" w:rsidRDefault="002C1D0E" w:rsidP="002C1D0E">
            <w:pPr>
              <w:jc w:val="center"/>
              <w:rPr>
                <w:rFonts w:ascii="Cambria Math" w:hAnsi="Cambria Math" w:cs="Times New Roman"/>
                <w:sz w:val="26"/>
                <w:szCs w:val="26"/>
              </w:rPr>
            </w:pPr>
            <w:r w:rsidRPr="002C1D0E">
              <w:rPr>
                <w:rFonts w:ascii="Cambria Math" w:hAnsi="Cambria Math" w:cs="Times New Roman"/>
                <w:b/>
                <w:sz w:val="26"/>
                <w:szCs w:val="26"/>
              </w:rPr>
              <w:lastRenderedPageBreak/>
              <w:t>I</w:t>
            </w:r>
            <w:proofErr w:type="gramStart"/>
            <w:r w:rsidRPr="002C1D0E">
              <w:rPr>
                <w:rFonts w:ascii="Cambria Math" w:hAnsi="Cambria Math" w:cs="Times New Roman"/>
                <w:b/>
                <w:sz w:val="26"/>
                <w:szCs w:val="26"/>
                <w:vertAlign w:val="subscript"/>
              </w:rPr>
              <w:t>1</w:t>
            </w:r>
            <w:r w:rsidRPr="002C1D0E">
              <w:rPr>
                <w:rFonts w:ascii="Cambria Math" w:hAnsi="Cambria Math" w:cs="Times New Roman"/>
                <w:sz w:val="26"/>
                <w:szCs w:val="26"/>
              </w:rPr>
              <w:t>:</w:t>
            </w:r>
            <w:proofErr w:type="gramEnd"/>
          </w:p>
          <w:p w:rsidR="002C1D0E" w:rsidRPr="002C1D0E" w:rsidRDefault="002C1D0E" w:rsidP="002C1D0E">
            <w:pPr>
              <w:jc w:val="center"/>
              <w:rPr>
                <w:rFonts w:ascii="Cambria Math" w:hAnsi="Cambria Math" w:cs="Times New Roman"/>
                <w:sz w:val="26"/>
                <w:szCs w:val="26"/>
              </w:rPr>
            </w:pPr>
            <w:proofErr w:type="gramStart"/>
            <w:r w:rsidRPr="002C1D0E">
              <w:rPr>
                <w:rFonts w:ascii="Cambria Math" w:hAnsi="Cambria Math" w:cs="Times New Roman"/>
                <w:sz w:val="26"/>
                <w:szCs w:val="26"/>
              </w:rPr>
              <w:t>a</w:t>
            </w:r>
            <w:proofErr w:type="gramEnd"/>
            <w:r w:rsidRPr="002C1D0E">
              <w:rPr>
                <w:rFonts w:ascii="Cambria Math" w:hAnsi="Cambria Math" w:cs="Times New Roman"/>
                <w:sz w:val="26"/>
                <w:szCs w:val="26"/>
              </w:rPr>
              <w:t xml:space="preserve"> sélectionné les idées essentielles en se référant aux documents pour</w:t>
            </w:r>
          </w:p>
          <w:p w:rsidR="002C1D0E" w:rsidRPr="002C1D0E" w:rsidRDefault="002C1D0E" w:rsidP="002C1D0E">
            <w:pPr>
              <w:jc w:val="center"/>
              <w:rPr>
                <w:rFonts w:ascii="Cambria Math" w:hAnsi="Cambria Math" w:cs="Times New Roman"/>
                <w:sz w:val="26"/>
                <w:szCs w:val="26"/>
              </w:rPr>
            </w:pPr>
            <w:proofErr w:type="gramStart"/>
            <w:r w:rsidRPr="002C1D0E">
              <w:rPr>
                <w:rFonts w:ascii="Cambria Math" w:hAnsi="Cambria Math" w:cs="Times New Roman"/>
                <w:sz w:val="26"/>
                <w:szCs w:val="26"/>
              </w:rPr>
              <w:t>comparer</w:t>
            </w:r>
            <w:proofErr w:type="gramEnd"/>
            <w:r w:rsidRPr="002C1D0E">
              <w:rPr>
                <w:rFonts w:ascii="Cambria Math" w:hAnsi="Cambria Math" w:cs="Times New Roman"/>
                <w:sz w:val="26"/>
                <w:szCs w:val="26"/>
              </w:rPr>
              <w:t xml:space="preserve"> la structure de la bactérie et du virus (2pts)</w:t>
            </w:r>
          </w:p>
          <w:p w:rsidR="002C1D0E" w:rsidRPr="002C1D0E" w:rsidRDefault="002C1D0E" w:rsidP="002C1D0E">
            <w:pPr>
              <w:jc w:val="center"/>
              <w:rPr>
                <w:rFonts w:ascii="Cambria Math" w:hAnsi="Cambria Math" w:cs="Times New Roman"/>
                <w:sz w:val="26"/>
                <w:szCs w:val="26"/>
              </w:rPr>
            </w:pPr>
          </w:p>
          <w:p w:rsidR="002C1D0E" w:rsidRDefault="002C1D0E" w:rsidP="002C1D0E">
            <w:pPr>
              <w:jc w:val="center"/>
              <w:rPr>
                <w:rFonts w:ascii="Cambria Math" w:hAnsi="Cambria Math" w:cs="Times New Roman"/>
                <w:sz w:val="26"/>
                <w:szCs w:val="26"/>
              </w:rPr>
            </w:pPr>
          </w:p>
          <w:p w:rsidR="006253B2" w:rsidRDefault="006253B2" w:rsidP="002C1D0E">
            <w:pPr>
              <w:jc w:val="center"/>
              <w:rPr>
                <w:rFonts w:ascii="Cambria Math" w:hAnsi="Cambria Math" w:cs="Times New Roman"/>
                <w:sz w:val="26"/>
                <w:szCs w:val="26"/>
              </w:rPr>
            </w:pPr>
          </w:p>
          <w:p w:rsidR="006253B2" w:rsidRDefault="006253B2" w:rsidP="002C1D0E">
            <w:pPr>
              <w:jc w:val="center"/>
              <w:rPr>
                <w:rFonts w:ascii="Cambria Math" w:hAnsi="Cambria Math" w:cs="Times New Roman"/>
                <w:sz w:val="26"/>
                <w:szCs w:val="26"/>
              </w:rPr>
            </w:pPr>
          </w:p>
          <w:p w:rsidR="006253B2" w:rsidRDefault="006253B2" w:rsidP="002C1D0E">
            <w:pPr>
              <w:jc w:val="center"/>
              <w:rPr>
                <w:rFonts w:ascii="Cambria Math" w:hAnsi="Cambria Math" w:cs="Times New Roman"/>
                <w:sz w:val="26"/>
                <w:szCs w:val="26"/>
              </w:rPr>
            </w:pPr>
          </w:p>
          <w:p w:rsidR="006253B2" w:rsidRDefault="006253B2" w:rsidP="002C1D0E">
            <w:pPr>
              <w:jc w:val="center"/>
              <w:rPr>
                <w:rFonts w:ascii="Cambria Math" w:hAnsi="Cambria Math" w:cs="Times New Roman"/>
                <w:sz w:val="26"/>
                <w:szCs w:val="26"/>
              </w:rPr>
            </w:pPr>
          </w:p>
          <w:p w:rsidR="006253B2" w:rsidRDefault="006253B2" w:rsidP="002C1D0E">
            <w:pPr>
              <w:jc w:val="center"/>
              <w:rPr>
                <w:rFonts w:ascii="Cambria Math" w:hAnsi="Cambria Math" w:cs="Times New Roman"/>
                <w:sz w:val="26"/>
                <w:szCs w:val="26"/>
              </w:rPr>
            </w:pPr>
          </w:p>
          <w:p w:rsidR="006253B2" w:rsidRDefault="006253B2" w:rsidP="002C1D0E">
            <w:pPr>
              <w:jc w:val="center"/>
              <w:rPr>
                <w:rFonts w:ascii="Cambria Math" w:hAnsi="Cambria Math" w:cs="Times New Roman"/>
                <w:sz w:val="26"/>
                <w:szCs w:val="26"/>
              </w:rPr>
            </w:pPr>
          </w:p>
          <w:p w:rsidR="006253B2" w:rsidRDefault="006253B2" w:rsidP="002C1D0E">
            <w:pPr>
              <w:jc w:val="center"/>
              <w:rPr>
                <w:rFonts w:ascii="Cambria Math" w:hAnsi="Cambria Math" w:cs="Times New Roman"/>
                <w:sz w:val="26"/>
                <w:szCs w:val="26"/>
              </w:rPr>
            </w:pPr>
          </w:p>
          <w:p w:rsidR="006253B2" w:rsidRDefault="006253B2" w:rsidP="002C1D0E">
            <w:pPr>
              <w:jc w:val="center"/>
              <w:rPr>
                <w:rFonts w:ascii="Cambria Math" w:hAnsi="Cambria Math" w:cs="Times New Roman"/>
                <w:sz w:val="26"/>
                <w:szCs w:val="26"/>
              </w:rPr>
            </w:pPr>
          </w:p>
          <w:p w:rsidR="006253B2" w:rsidRDefault="006253B2" w:rsidP="002C1D0E">
            <w:pPr>
              <w:jc w:val="center"/>
              <w:rPr>
                <w:rFonts w:ascii="Cambria Math" w:hAnsi="Cambria Math" w:cs="Times New Roman"/>
                <w:sz w:val="26"/>
                <w:szCs w:val="26"/>
              </w:rPr>
            </w:pPr>
          </w:p>
          <w:p w:rsidR="006253B2" w:rsidRDefault="006253B2" w:rsidP="002C1D0E">
            <w:pPr>
              <w:jc w:val="center"/>
              <w:rPr>
                <w:rFonts w:ascii="Cambria Math" w:hAnsi="Cambria Math" w:cs="Times New Roman"/>
                <w:sz w:val="26"/>
                <w:szCs w:val="26"/>
              </w:rPr>
            </w:pPr>
          </w:p>
          <w:p w:rsidR="006253B2" w:rsidRDefault="006253B2" w:rsidP="002C1D0E">
            <w:pPr>
              <w:jc w:val="center"/>
              <w:rPr>
                <w:rFonts w:ascii="Cambria Math" w:hAnsi="Cambria Math" w:cs="Times New Roman"/>
                <w:sz w:val="26"/>
                <w:szCs w:val="26"/>
              </w:rPr>
            </w:pPr>
          </w:p>
          <w:p w:rsidR="006253B2" w:rsidRDefault="006253B2" w:rsidP="002C1D0E">
            <w:pPr>
              <w:jc w:val="center"/>
              <w:rPr>
                <w:rFonts w:ascii="Cambria Math" w:hAnsi="Cambria Math" w:cs="Times New Roman"/>
                <w:sz w:val="26"/>
                <w:szCs w:val="26"/>
              </w:rPr>
            </w:pPr>
          </w:p>
          <w:p w:rsidR="006253B2" w:rsidRDefault="006253B2" w:rsidP="002C1D0E">
            <w:pPr>
              <w:jc w:val="center"/>
              <w:rPr>
                <w:rFonts w:ascii="Cambria Math" w:hAnsi="Cambria Math" w:cs="Times New Roman"/>
                <w:sz w:val="26"/>
                <w:szCs w:val="26"/>
              </w:rPr>
            </w:pPr>
          </w:p>
          <w:p w:rsidR="006253B2" w:rsidRDefault="006253B2" w:rsidP="002C1D0E">
            <w:pPr>
              <w:jc w:val="center"/>
              <w:rPr>
                <w:rFonts w:ascii="Cambria Math" w:hAnsi="Cambria Math" w:cs="Times New Roman"/>
                <w:sz w:val="26"/>
                <w:szCs w:val="26"/>
              </w:rPr>
            </w:pPr>
          </w:p>
          <w:p w:rsidR="006253B2" w:rsidRDefault="006253B2" w:rsidP="002C1D0E">
            <w:pPr>
              <w:jc w:val="center"/>
              <w:rPr>
                <w:rFonts w:ascii="Cambria Math" w:hAnsi="Cambria Math" w:cs="Times New Roman"/>
                <w:sz w:val="26"/>
                <w:szCs w:val="26"/>
              </w:rPr>
            </w:pPr>
          </w:p>
          <w:p w:rsidR="006253B2" w:rsidRDefault="006253B2" w:rsidP="002C1D0E">
            <w:pPr>
              <w:jc w:val="center"/>
              <w:rPr>
                <w:rFonts w:ascii="Cambria Math" w:hAnsi="Cambria Math" w:cs="Times New Roman"/>
                <w:sz w:val="26"/>
                <w:szCs w:val="26"/>
              </w:rPr>
            </w:pPr>
          </w:p>
          <w:p w:rsidR="006253B2" w:rsidRDefault="006253B2" w:rsidP="002C1D0E">
            <w:pPr>
              <w:jc w:val="center"/>
              <w:rPr>
                <w:rFonts w:ascii="Cambria Math" w:hAnsi="Cambria Math" w:cs="Times New Roman"/>
                <w:sz w:val="26"/>
                <w:szCs w:val="26"/>
              </w:rPr>
            </w:pPr>
          </w:p>
          <w:p w:rsidR="006253B2" w:rsidRPr="002C1D0E" w:rsidRDefault="006253B2" w:rsidP="002C1D0E">
            <w:pPr>
              <w:jc w:val="center"/>
              <w:rPr>
                <w:rFonts w:ascii="Cambria Math" w:hAnsi="Cambria Math" w:cs="Times New Roman"/>
                <w:sz w:val="26"/>
                <w:szCs w:val="26"/>
              </w:rPr>
            </w:pPr>
          </w:p>
          <w:p w:rsidR="002C1D0E" w:rsidRPr="002C1D0E" w:rsidRDefault="002C1D0E" w:rsidP="002C1D0E">
            <w:pPr>
              <w:jc w:val="center"/>
              <w:rPr>
                <w:rFonts w:ascii="Cambria Math" w:hAnsi="Cambria Math" w:cs="Times New Roman"/>
                <w:sz w:val="26"/>
                <w:szCs w:val="26"/>
              </w:rPr>
            </w:pPr>
            <w:r w:rsidRPr="002C1D0E">
              <w:rPr>
                <w:rFonts w:ascii="Cambria Math" w:hAnsi="Cambria Math" w:cs="Times New Roman"/>
                <w:b/>
                <w:sz w:val="26"/>
                <w:szCs w:val="26"/>
              </w:rPr>
              <w:t>I</w:t>
            </w:r>
            <w:proofErr w:type="gramStart"/>
            <w:r w:rsidRPr="002C1D0E">
              <w:rPr>
                <w:rFonts w:ascii="Cambria Math" w:hAnsi="Cambria Math" w:cs="Times New Roman"/>
                <w:b/>
                <w:sz w:val="26"/>
                <w:szCs w:val="26"/>
                <w:vertAlign w:val="subscript"/>
              </w:rPr>
              <w:t>2</w:t>
            </w:r>
            <w:r w:rsidRPr="002C1D0E">
              <w:rPr>
                <w:rFonts w:ascii="Cambria Math" w:hAnsi="Cambria Math" w:cs="Times New Roman"/>
                <w:sz w:val="26"/>
                <w:szCs w:val="26"/>
              </w:rPr>
              <w:t>:</w:t>
            </w:r>
            <w:proofErr w:type="gramEnd"/>
          </w:p>
          <w:p w:rsidR="002C1D0E" w:rsidRPr="002C1D0E" w:rsidRDefault="002C1D0E" w:rsidP="002C1D0E">
            <w:pPr>
              <w:jc w:val="center"/>
              <w:rPr>
                <w:rFonts w:ascii="Cambria Math" w:hAnsi="Cambria Math" w:cs="Times New Roman"/>
                <w:sz w:val="26"/>
                <w:szCs w:val="26"/>
              </w:rPr>
            </w:pPr>
            <w:proofErr w:type="gramStart"/>
            <w:r w:rsidRPr="002C1D0E">
              <w:rPr>
                <w:rFonts w:ascii="Cambria Math" w:hAnsi="Cambria Math" w:cs="Times New Roman"/>
                <w:sz w:val="26"/>
                <w:szCs w:val="26"/>
              </w:rPr>
              <w:t>a</w:t>
            </w:r>
            <w:proofErr w:type="gramEnd"/>
            <w:r w:rsidRPr="002C1D0E">
              <w:rPr>
                <w:rFonts w:ascii="Cambria Math" w:hAnsi="Cambria Math" w:cs="Times New Roman"/>
                <w:sz w:val="26"/>
                <w:szCs w:val="26"/>
              </w:rPr>
              <w:t xml:space="preserve"> élaboré l’explication</w:t>
            </w:r>
          </w:p>
          <w:p w:rsidR="002C1D0E" w:rsidRPr="002C1D0E" w:rsidRDefault="002C1D0E" w:rsidP="002C1D0E">
            <w:pPr>
              <w:jc w:val="center"/>
              <w:rPr>
                <w:rFonts w:ascii="Cambria Math" w:hAnsi="Cambria Math"/>
                <w:sz w:val="26"/>
                <w:szCs w:val="26"/>
              </w:rPr>
            </w:pPr>
            <w:r w:rsidRPr="002C1D0E">
              <w:rPr>
                <w:rFonts w:ascii="Cambria Math" w:hAnsi="Cambria Math"/>
                <w:sz w:val="26"/>
                <w:szCs w:val="26"/>
              </w:rPr>
              <w:t>Sur les caractéristiques structurales et fonctionnelles du bactériophage (2pts)</w:t>
            </w:r>
          </w:p>
          <w:p w:rsidR="002C1D0E" w:rsidRPr="002C1D0E" w:rsidRDefault="002C1D0E" w:rsidP="002C1D0E">
            <w:pPr>
              <w:jc w:val="center"/>
              <w:rPr>
                <w:rFonts w:ascii="Cambria Math" w:hAnsi="Cambria Math"/>
                <w:sz w:val="26"/>
                <w:szCs w:val="26"/>
              </w:rPr>
            </w:pPr>
          </w:p>
          <w:p w:rsidR="002C1D0E" w:rsidRDefault="002C1D0E" w:rsidP="002C1D0E">
            <w:pPr>
              <w:jc w:val="center"/>
              <w:rPr>
                <w:rFonts w:ascii="Cambria Math" w:hAnsi="Cambria Math"/>
                <w:sz w:val="26"/>
                <w:szCs w:val="26"/>
              </w:rPr>
            </w:pPr>
          </w:p>
          <w:p w:rsidR="006253B2" w:rsidRDefault="006253B2" w:rsidP="002C1D0E">
            <w:pPr>
              <w:jc w:val="center"/>
              <w:rPr>
                <w:rFonts w:ascii="Cambria Math" w:hAnsi="Cambria Math"/>
                <w:sz w:val="26"/>
                <w:szCs w:val="26"/>
              </w:rPr>
            </w:pPr>
          </w:p>
          <w:p w:rsidR="006253B2" w:rsidRDefault="006253B2" w:rsidP="002C1D0E">
            <w:pPr>
              <w:jc w:val="center"/>
              <w:rPr>
                <w:rFonts w:ascii="Cambria Math" w:hAnsi="Cambria Math"/>
                <w:sz w:val="26"/>
                <w:szCs w:val="26"/>
              </w:rPr>
            </w:pPr>
          </w:p>
          <w:p w:rsidR="006253B2" w:rsidRDefault="006253B2" w:rsidP="002C1D0E">
            <w:pPr>
              <w:jc w:val="center"/>
              <w:rPr>
                <w:rFonts w:ascii="Cambria Math" w:hAnsi="Cambria Math"/>
                <w:sz w:val="26"/>
                <w:szCs w:val="26"/>
              </w:rPr>
            </w:pPr>
          </w:p>
          <w:p w:rsidR="006253B2" w:rsidRDefault="006253B2" w:rsidP="002C1D0E">
            <w:pPr>
              <w:jc w:val="center"/>
              <w:rPr>
                <w:rFonts w:ascii="Cambria Math" w:hAnsi="Cambria Math"/>
                <w:sz w:val="26"/>
                <w:szCs w:val="26"/>
              </w:rPr>
            </w:pPr>
          </w:p>
          <w:p w:rsidR="006253B2" w:rsidRDefault="006253B2" w:rsidP="002C1D0E">
            <w:pPr>
              <w:jc w:val="center"/>
              <w:rPr>
                <w:rFonts w:ascii="Cambria Math" w:hAnsi="Cambria Math"/>
                <w:sz w:val="26"/>
                <w:szCs w:val="26"/>
              </w:rPr>
            </w:pPr>
          </w:p>
          <w:p w:rsidR="006253B2" w:rsidRPr="002C1D0E" w:rsidRDefault="006253B2" w:rsidP="002C1D0E">
            <w:pPr>
              <w:jc w:val="center"/>
              <w:rPr>
                <w:rFonts w:ascii="Cambria Math" w:hAnsi="Cambria Math"/>
                <w:sz w:val="26"/>
                <w:szCs w:val="26"/>
              </w:rPr>
            </w:pPr>
          </w:p>
          <w:p w:rsidR="002C1D0E" w:rsidRPr="002C1D0E" w:rsidRDefault="002C1D0E" w:rsidP="002C1D0E">
            <w:pPr>
              <w:jc w:val="center"/>
              <w:rPr>
                <w:rFonts w:ascii="Cambria Math" w:hAnsi="Cambria Math" w:cs="Times New Roman"/>
                <w:b/>
                <w:sz w:val="26"/>
                <w:szCs w:val="26"/>
              </w:rPr>
            </w:pPr>
            <w:r w:rsidRPr="002C1D0E">
              <w:rPr>
                <w:rFonts w:ascii="Cambria Math" w:hAnsi="Cambria Math" w:cs="Times New Roman"/>
                <w:b/>
                <w:sz w:val="26"/>
                <w:szCs w:val="26"/>
              </w:rPr>
              <w:t>I</w:t>
            </w:r>
            <w:r w:rsidRPr="002C1D0E">
              <w:rPr>
                <w:rFonts w:ascii="Cambria Math" w:hAnsi="Cambria Math" w:cs="Times New Roman"/>
                <w:b/>
                <w:sz w:val="26"/>
                <w:szCs w:val="26"/>
                <w:vertAlign w:val="subscript"/>
              </w:rPr>
              <w:t>3</w:t>
            </w:r>
            <w:r w:rsidRPr="002C1D0E">
              <w:rPr>
                <w:rFonts w:ascii="Cambria Math" w:hAnsi="Cambria Math" w:cs="Times New Roman"/>
                <w:b/>
                <w:sz w:val="26"/>
                <w:szCs w:val="26"/>
              </w:rPr>
              <w:t> :</w:t>
            </w:r>
          </w:p>
          <w:p w:rsidR="002C1D0E" w:rsidRPr="002C1D0E" w:rsidRDefault="002C1D0E" w:rsidP="002C1D0E">
            <w:pPr>
              <w:jc w:val="center"/>
              <w:rPr>
                <w:rFonts w:ascii="Cambria Math" w:hAnsi="Cambria Math"/>
                <w:sz w:val="26"/>
                <w:szCs w:val="26"/>
              </w:rPr>
            </w:pPr>
            <w:proofErr w:type="gramStart"/>
            <w:r w:rsidRPr="002C1D0E">
              <w:rPr>
                <w:rFonts w:ascii="Cambria Math" w:hAnsi="Cambria Math" w:cs="Times New Roman"/>
                <w:bCs/>
                <w:sz w:val="26"/>
                <w:szCs w:val="26"/>
              </w:rPr>
              <w:t>a</w:t>
            </w:r>
            <w:proofErr w:type="gramEnd"/>
            <w:r w:rsidRPr="002C1D0E">
              <w:rPr>
                <w:rFonts w:ascii="Cambria Math" w:hAnsi="Cambria Math" w:cs="Times New Roman"/>
                <w:bCs/>
                <w:sz w:val="26"/>
                <w:szCs w:val="26"/>
              </w:rPr>
              <w:t xml:space="preserve"> pris position sur la nature du virus (1pt)</w:t>
            </w:r>
          </w:p>
        </w:tc>
        <w:tc>
          <w:tcPr>
            <w:tcW w:w="6375" w:type="dxa"/>
            <w:gridSpan w:val="2"/>
            <w:tcBorders>
              <w:top w:val="single" w:sz="4" w:space="0" w:color="auto"/>
              <w:left w:val="single" w:sz="4" w:space="0" w:color="auto"/>
              <w:bottom w:val="single" w:sz="4" w:space="0" w:color="auto"/>
              <w:right w:val="single" w:sz="4" w:space="0" w:color="auto"/>
            </w:tcBorders>
          </w:tcPr>
          <w:p w:rsidR="002C1D0E" w:rsidRPr="002C1D0E" w:rsidRDefault="002C1D0E" w:rsidP="002C1D0E">
            <w:pPr>
              <w:jc w:val="center"/>
              <w:rPr>
                <w:rFonts w:ascii="Cambria Math" w:hAnsi="Cambria Math"/>
                <w:sz w:val="26"/>
                <w:szCs w:val="26"/>
              </w:rPr>
            </w:pPr>
            <w:r w:rsidRPr="002C1D0E">
              <w:rPr>
                <w:rFonts w:ascii="Cambria Math" w:hAnsi="Cambria Math"/>
                <w:sz w:val="26"/>
                <w:szCs w:val="26"/>
              </w:rPr>
              <w:lastRenderedPageBreak/>
              <w:t>La cellule constitue l’unité structurale et fonctionnelle de tout organisme vivant. Certains parmi ces derniers sont unicellulaires et d’autres pluricellulaires. L’observations de monde vivant révèle que les unicellulaires sont parfois des microbes invisibles qui nuisent à la santé des pluricellulaires. Il est alors question de comparer la structure de la bactérie et celle du virus pour prendre position sur la nature du virus.</w:t>
            </w:r>
          </w:p>
          <w:p w:rsidR="002C1D0E" w:rsidRPr="002C1D0E" w:rsidRDefault="002C1D0E" w:rsidP="002C1D0E">
            <w:pPr>
              <w:jc w:val="center"/>
              <w:rPr>
                <w:rFonts w:ascii="Cambria Math" w:hAnsi="Cambria Math"/>
                <w:sz w:val="26"/>
                <w:szCs w:val="26"/>
              </w:rPr>
            </w:pPr>
            <w:r w:rsidRPr="002C1D0E">
              <w:rPr>
                <w:rFonts w:ascii="Cambria Math" w:hAnsi="Cambria Math"/>
                <w:b/>
                <w:bCs/>
                <w:sz w:val="26"/>
                <w:szCs w:val="26"/>
              </w:rPr>
              <w:t>Le tableau suivant présente des éléments de comparaison de la bactérie et du virus</w:t>
            </w:r>
            <w:r w:rsidRPr="002C1D0E">
              <w:rPr>
                <w:rFonts w:ascii="Cambria Math" w:hAnsi="Cambria Math"/>
                <w:sz w:val="26"/>
                <w:szCs w:val="26"/>
              </w:rPr>
              <w:t> :</w:t>
            </w:r>
          </w:p>
          <w:tbl>
            <w:tblPr>
              <w:tblStyle w:val="Grilledutableau"/>
              <w:tblW w:w="0" w:type="auto"/>
              <w:tblInd w:w="489" w:type="dxa"/>
              <w:tblLook w:val="04A0" w:firstRow="1" w:lastRow="0" w:firstColumn="1" w:lastColumn="0" w:noHBand="0" w:noVBand="1"/>
            </w:tblPr>
            <w:tblGrid>
              <w:gridCol w:w="1692"/>
              <w:gridCol w:w="2057"/>
              <w:gridCol w:w="1911"/>
            </w:tblGrid>
            <w:tr w:rsidR="002C1D0E" w:rsidRPr="002C1D0E" w:rsidTr="00965AB5">
              <w:tc>
                <w:tcPr>
                  <w:tcW w:w="1434" w:type="dxa"/>
                </w:tcPr>
                <w:p w:rsidR="002C1D0E" w:rsidRPr="002C1D0E" w:rsidRDefault="002C1D0E" w:rsidP="002C1D0E">
                  <w:pPr>
                    <w:jc w:val="center"/>
                    <w:rPr>
                      <w:rFonts w:ascii="Cambria Math" w:hAnsi="Cambria Math"/>
                      <w:b/>
                      <w:bCs/>
                      <w:sz w:val="26"/>
                      <w:szCs w:val="26"/>
                    </w:rPr>
                  </w:pPr>
                  <w:r w:rsidRPr="002C1D0E">
                    <w:rPr>
                      <w:rFonts w:ascii="Cambria Math" w:hAnsi="Cambria Math"/>
                      <w:b/>
                      <w:bCs/>
                      <w:sz w:val="26"/>
                      <w:szCs w:val="26"/>
                    </w:rPr>
                    <w:t>Comparaison</w:t>
                  </w:r>
                </w:p>
              </w:tc>
              <w:tc>
                <w:tcPr>
                  <w:tcW w:w="3110" w:type="dxa"/>
                </w:tcPr>
                <w:p w:rsidR="002C1D0E" w:rsidRPr="002C1D0E" w:rsidRDefault="002C1D0E" w:rsidP="002C1D0E">
                  <w:pPr>
                    <w:jc w:val="center"/>
                    <w:rPr>
                      <w:rFonts w:ascii="Cambria Math" w:hAnsi="Cambria Math"/>
                      <w:b/>
                      <w:bCs/>
                      <w:sz w:val="26"/>
                      <w:szCs w:val="26"/>
                    </w:rPr>
                  </w:pPr>
                  <w:r w:rsidRPr="002C1D0E">
                    <w:rPr>
                      <w:rFonts w:ascii="Cambria Math" w:hAnsi="Cambria Math"/>
                      <w:b/>
                      <w:bCs/>
                      <w:sz w:val="26"/>
                      <w:szCs w:val="26"/>
                    </w:rPr>
                    <w:t>Dissemblances</w:t>
                  </w:r>
                </w:p>
              </w:tc>
              <w:tc>
                <w:tcPr>
                  <w:tcW w:w="1606" w:type="dxa"/>
                </w:tcPr>
                <w:p w:rsidR="002C1D0E" w:rsidRPr="002C1D0E" w:rsidRDefault="002C1D0E" w:rsidP="002C1D0E">
                  <w:pPr>
                    <w:jc w:val="center"/>
                    <w:rPr>
                      <w:rFonts w:ascii="Cambria Math" w:hAnsi="Cambria Math"/>
                      <w:b/>
                      <w:bCs/>
                      <w:sz w:val="26"/>
                      <w:szCs w:val="26"/>
                    </w:rPr>
                  </w:pPr>
                  <w:r w:rsidRPr="002C1D0E">
                    <w:rPr>
                      <w:rFonts w:ascii="Cambria Math" w:hAnsi="Cambria Math"/>
                      <w:b/>
                      <w:bCs/>
                      <w:sz w:val="26"/>
                      <w:szCs w:val="26"/>
                    </w:rPr>
                    <w:t>Ressemblances</w:t>
                  </w:r>
                </w:p>
              </w:tc>
            </w:tr>
            <w:tr w:rsidR="002C1D0E" w:rsidRPr="002C1D0E" w:rsidTr="00965AB5">
              <w:trPr>
                <w:trHeight w:val="1917"/>
              </w:trPr>
              <w:tc>
                <w:tcPr>
                  <w:tcW w:w="1434" w:type="dxa"/>
                </w:tcPr>
                <w:p w:rsidR="002C1D0E" w:rsidRPr="002C1D0E" w:rsidRDefault="002C1D0E" w:rsidP="002C1D0E">
                  <w:pPr>
                    <w:jc w:val="center"/>
                    <w:rPr>
                      <w:rFonts w:ascii="Cambria Math" w:hAnsi="Cambria Math"/>
                      <w:b/>
                      <w:bCs/>
                      <w:sz w:val="26"/>
                      <w:szCs w:val="26"/>
                    </w:rPr>
                  </w:pPr>
                  <w:r w:rsidRPr="002C1D0E">
                    <w:rPr>
                      <w:rFonts w:ascii="Cambria Math" w:hAnsi="Cambria Math"/>
                      <w:b/>
                      <w:bCs/>
                      <w:sz w:val="26"/>
                      <w:szCs w:val="26"/>
                    </w:rPr>
                    <w:t>Virus</w:t>
                  </w:r>
                </w:p>
              </w:tc>
              <w:tc>
                <w:tcPr>
                  <w:tcW w:w="3110" w:type="dxa"/>
                </w:tcPr>
                <w:p w:rsidR="002C1D0E" w:rsidRPr="002C1D0E" w:rsidRDefault="002C1D0E" w:rsidP="002C1D0E">
                  <w:pPr>
                    <w:jc w:val="center"/>
                    <w:rPr>
                      <w:rFonts w:ascii="Cambria Math" w:hAnsi="Cambria Math"/>
                      <w:sz w:val="26"/>
                      <w:szCs w:val="26"/>
                    </w:rPr>
                  </w:pPr>
                  <w:r w:rsidRPr="002C1D0E">
                    <w:rPr>
                      <w:rFonts w:ascii="Cambria Math" w:hAnsi="Cambria Math"/>
                      <w:sz w:val="26"/>
                      <w:szCs w:val="26"/>
                    </w:rPr>
                    <w:t>. Absence de membrane cytoplasmique.</w:t>
                  </w:r>
                </w:p>
                <w:p w:rsidR="002C1D0E" w:rsidRPr="002C1D0E" w:rsidRDefault="002C1D0E" w:rsidP="002C1D0E">
                  <w:pPr>
                    <w:jc w:val="center"/>
                    <w:rPr>
                      <w:rFonts w:ascii="Cambria Math" w:hAnsi="Cambria Math"/>
                      <w:sz w:val="26"/>
                      <w:szCs w:val="26"/>
                    </w:rPr>
                  </w:pPr>
                  <w:r w:rsidRPr="002C1D0E">
                    <w:rPr>
                      <w:rFonts w:ascii="Cambria Math" w:hAnsi="Cambria Math"/>
                      <w:sz w:val="26"/>
                      <w:szCs w:val="26"/>
                    </w:rPr>
                    <w:t>. Absence d’organites.</w:t>
                  </w:r>
                </w:p>
                <w:p w:rsidR="002C1D0E" w:rsidRPr="002C1D0E" w:rsidRDefault="002C1D0E" w:rsidP="002C1D0E">
                  <w:pPr>
                    <w:jc w:val="center"/>
                    <w:rPr>
                      <w:rFonts w:ascii="Cambria Math" w:hAnsi="Cambria Math"/>
                      <w:sz w:val="26"/>
                      <w:szCs w:val="26"/>
                    </w:rPr>
                  </w:pPr>
                  <w:r w:rsidRPr="002C1D0E">
                    <w:rPr>
                      <w:rFonts w:ascii="Cambria Math" w:hAnsi="Cambria Math"/>
                      <w:sz w:val="26"/>
                      <w:szCs w:val="26"/>
                    </w:rPr>
                    <w:t>. Absence de paroi</w:t>
                  </w:r>
                </w:p>
                <w:p w:rsidR="002C1D0E" w:rsidRPr="002C1D0E" w:rsidRDefault="002C1D0E" w:rsidP="002C1D0E">
                  <w:pPr>
                    <w:jc w:val="center"/>
                    <w:rPr>
                      <w:rFonts w:ascii="Cambria Math" w:hAnsi="Cambria Math"/>
                      <w:sz w:val="26"/>
                      <w:szCs w:val="26"/>
                    </w:rPr>
                  </w:pPr>
                  <w:r w:rsidRPr="002C1D0E">
                    <w:rPr>
                      <w:rFonts w:ascii="Cambria Math" w:hAnsi="Cambria Math"/>
                      <w:sz w:val="26"/>
                      <w:szCs w:val="26"/>
                    </w:rPr>
                    <w:t>. Présence de capsule (capside)</w:t>
                  </w:r>
                </w:p>
                <w:p w:rsidR="002C1D0E" w:rsidRPr="002C1D0E" w:rsidRDefault="002C1D0E" w:rsidP="002C1D0E">
                  <w:pPr>
                    <w:jc w:val="center"/>
                    <w:rPr>
                      <w:rFonts w:ascii="Cambria Math" w:hAnsi="Cambria Math"/>
                      <w:sz w:val="26"/>
                      <w:szCs w:val="26"/>
                    </w:rPr>
                  </w:pPr>
                  <w:r w:rsidRPr="002C1D0E">
                    <w:rPr>
                      <w:rFonts w:ascii="Cambria Math" w:hAnsi="Cambria Math"/>
                      <w:sz w:val="26"/>
                      <w:szCs w:val="26"/>
                    </w:rPr>
                    <w:t>. Pas de production d’énergie</w:t>
                  </w:r>
                </w:p>
                <w:p w:rsidR="002C1D0E" w:rsidRPr="002C1D0E" w:rsidRDefault="002C1D0E" w:rsidP="002C1D0E">
                  <w:pPr>
                    <w:jc w:val="center"/>
                    <w:rPr>
                      <w:rFonts w:ascii="Cambria Math" w:hAnsi="Cambria Math"/>
                      <w:sz w:val="26"/>
                      <w:szCs w:val="26"/>
                    </w:rPr>
                  </w:pPr>
                  <w:r w:rsidRPr="002C1D0E">
                    <w:rPr>
                      <w:rFonts w:ascii="Cambria Math" w:hAnsi="Cambria Math"/>
                      <w:sz w:val="26"/>
                      <w:szCs w:val="26"/>
                    </w:rPr>
                    <w:t>. Pas de reproduction proprement dite</w:t>
                  </w:r>
                </w:p>
                <w:p w:rsidR="002C1D0E" w:rsidRPr="002C1D0E" w:rsidRDefault="002C1D0E" w:rsidP="002C1D0E">
                  <w:pPr>
                    <w:jc w:val="center"/>
                    <w:rPr>
                      <w:rFonts w:ascii="Cambria Math" w:hAnsi="Cambria Math"/>
                      <w:sz w:val="26"/>
                      <w:szCs w:val="26"/>
                    </w:rPr>
                  </w:pPr>
                </w:p>
              </w:tc>
              <w:tc>
                <w:tcPr>
                  <w:tcW w:w="1606" w:type="dxa"/>
                  <w:vMerge w:val="restart"/>
                </w:tcPr>
                <w:p w:rsidR="002C1D0E" w:rsidRPr="002C1D0E" w:rsidRDefault="002C1D0E" w:rsidP="002C1D0E">
                  <w:pPr>
                    <w:jc w:val="center"/>
                    <w:rPr>
                      <w:rFonts w:ascii="Cambria Math" w:hAnsi="Cambria Math"/>
                      <w:sz w:val="26"/>
                      <w:szCs w:val="26"/>
                    </w:rPr>
                  </w:pPr>
                  <w:r w:rsidRPr="002C1D0E">
                    <w:rPr>
                      <w:rFonts w:ascii="Cambria Math" w:hAnsi="Cambria Math"/>
                      <w:sz w:val="26"/>
                      <w:szCs w:val="26"/>
                    </w:rPr>
                    <w:t xml:space="preserve">Présence de matériel génétique </w:t>
                  </w:r>
                  <w:proofErr w:type="gramStart"/>
                  <w:r w:rsidRPr="002C1D0E">
                    <w:rPr>
                      <w:rFonts w:ascii="Cambria Math" w:hAnsi="Cambria Math"/>
                      <w:sz w:val="26"/>
                      <w:szCs w:val="26"/>
                    </w:rPr>
                    <w:t>( ADN</w:t>
                  </w:r>
                  <w:proofErr w:type="gramEnd"/>
                  <w:r w:rsidRPr="002C1D0E">
                    <w:rPr>
                      <w:rFonts w:ascii="Cambria Math" w:hAnsi="Cambria Math"/>
                      <w:sz w:val="26"/>
                      <w:szCs w:val="26"/>
                    </w:rPr>
                    <w:t xml:space="preserve"> ou ARN) chez le virus et ADN chez la bactérie.</w:t>
                  </w:r>
                </w:p>
              </w:tc>
            </w:tr>
            <w:tr w:rsidR="002C1D0E" w:rsidRPr="002C1D0E" w:rsidTr="00965AB5">
              <w:tc>
                <w:tcPr>
                  <w:tcW w:w="1434" w:type="dxa"/>
                </w:tcPr>
                <w:p w:rsidR="002C1D0E" w:rsidRPr="002C1D0E" w:rsidRDefault="002C1D0E" w:rsidP="002C1D0E">
                  <w:pPr>
                    <w:jc w:val="center"/>
                    <w:rPr>
                      <w:rFonts w:ascii="Cambria Math" w:hAnsi="Cambria Math"/>
                      <w:b/>
                      <w:bCs/>
                      <w:sz w:val="26"/>
                      <w:szCs w:val="26"/>
                    </w:rPr>
                  </w:pPr>
                  <w:r w:rsidRPr="002C1D0E">
                    <w:rPr>
                      <w:rFonts w:ascii="Cambria Math" w:hAnsi="Cambria Math"/>
                      <w:b/>
                      <w:bCs/>
                      <w:sz w:val="26"/>
                      <w:szCs w:val="26"/>
                    </w:rPr>
                    <w:t>Bactéries</w:t>
                  </w:r>
                </w:p>
              </w:tc>
              <w:tc>
                <w:tcPr>
                  <w:tcW w:w="3110" w:type="dxa"/>
                </w:tcPr>
                <w:p w:rsidR="002C1D0E" w:rsidRPr="002C1D0E" w:rsidRDefault="002C1D0E" w:rsidP="002C1D0E">
                  <w:pPr>
                    <w:jc w:val="center"/>
                    <w:rPr>
                      <w:rFonts w:ascii="Cambria Math" w:hAnsi="Cambria Math"/>
                      <w:sz w:val="26"/>
                      <w:szCs w:val="26"/>
                    </w:rPr>
                  </w:pPr>
                  <w:r w:rsidRPr="002C1D0E">
                    <w:rPr>
                      <w:rFonts w:ascii="Cambria Math" w:hAnsi="Cambria Math"/>
                      <w:sz w:val="26"/>
                      <w:szCs w:val="26"/>
                    </w:rPr>
                    <w:t>. Présence de membrane cytoplasmique</w:t>
                  </w:r>
                </w:p>
                <w:p w:rsidR="002C1D0E" w:rsidRPr="002C1D0E" w:rsidRDefault="002C1D0E" w:rsidP="002C1D0E">
                  <w:pPr>
                    <w:jc w:val="center"/>
                    <w:rPr>
                      <w:rFonts w:ascii="Cambria Math" w:hAnsi="Cambria Math"/>
                      <w:sz w:val="26"/>
                      <w:szCs w:val="26"/>
                    </w:rPr>
                  </w:pPr>
                  <w:r w:rsidRPr="002C1D0E">
                    <w:rPr>
                      <w:rFonts w:ascii="Cambria Math" w:hAnsi="Cambria Math"/>
                      <w:sz w:val="26"/>
                      <w:szCs w:val="26"/>
                    </w:rPr>
                    <w:t>. Présence de cytoplasme</w:t>
                  </w:r>
                </w:p>
                <w:p w:rsidR="002C1D0E" w:rsidRPr="002C1D0E" w:rsidRDefault="002C1D0E" w:rsidP="002C1D0E">
                  <w:pPr>
                    <w:jc w:val="center"/>
                    <w:rPr>
                      <w:rFonts w:ascii="Cambria Math" w:hAnsi="Cambria Math"/>
                      <w:sz w:val="26"/>
                      <w:szCs w:val="26"/>
                    </w:rPr>
                  </w:pPr>
                  <w:r w:rsidRPr="002C1D0E">
                    <w:rPr>
                      <w:rFonts w:ascii="Cambria Math" w:hAnsi="Cambria Math"/>
                      <w:sz w:val="26"/>
                      <w:szCs w:val="26"/>
                    </w:rPr>
                    <w:lastRenderedPageBreak/>
                    <w:t>. Présence d’organites (ribosomes)</w:t>
                  </w:r>
                </w:p>
                <w:p w:rsidR="002C1D0E" w:rsidRPr="002C1D0E" w:rsidRDefault="002C1D0E" w:rsidP="002C1D0E">
                  <w:pPr>
                    <w:jc w:val="center"/>
                    <w:rPr>
                      <w:rFonts w:ascii="Cambria Math" w:hAnsi="Cambria Math"/>
                      <w:sz w:val="26"/>
                      <w:szCs w:val="26"/>
                    </w:rPr>
                  </w:pPr>
                  <w:r w:rsidRPr="002C1D0E">
                    <w:rPr>
                      <w:rFonts w:ascii="Cambria Math" w:hAnsi="Cambria Math"/>
                      <w:sz w:val="26"/>
                      <w:szCs w:val="26"/>
                    </w:rPr>
                    <w:t>. Présence de paroi</w:t>
                  </w:r>
                </w:p>
                <w:p w:rsidR="002C1D0E" w:rsidRPr="002C1D0E" w:rsidRDefault="002C1D0E" w:rsidP="002C1D0E">
                  <w:pPr>
                    <w:jc w:val="center"/>
                    <w:rPr>
                      <w:rFonts w:ascii="Cambria Math" w:hAnsi="Cambria Math"/>
                      <w:sz w:val="26"/>
                      <w:szCs w:val="26"/>
                    </w:rPr>
                  </w:pPr>
                  <w:r w:rsidRPr="002C1D0E">
                    <w:rPr>
                      <w:rFonts w:ascii="Cambria Math" w:hAnsi="Cambria Math"/>
                      <w:sz w:val="26"/>
                      <w:szCs w:val="26"/>
                    </w:rPr>
                    <w:t>. Production d’énergie</w:t>
                  </w:r>
                </w:p>
                <w:p w:rsidR="002C1D0E" w:rsidRPr="002C1D0E" w:rsidRDefault="002C1D0E" w:rsidP="002C1D0E">
                  <w:pPr>
                    <w:jc w:val="center"/>
                    <w:rPr>
                      <w:rFonts w:ascii="Cambria Math" w:hAnsi="Cambria Math"/>
                      <w:sz w:val="26"/>
                      <w:szCs w:val="26"/>
                    </w:rPr>
                  </w:pPr>
                  <w:r w:rsidRPr="002C1D0E">
                    <w:rPr>
                      <w:rFonts w:ascii="Cambria Math" w:hAnsi="Cambria Math"/>
                      <w:sz w:val="26"/>
                      <w:szCs w:val="26"/>
                    </w:rPr>
                    <w:t>. Reproduction par scissiparité</w:t>
                  </w:r>
                </w:p>
              </w:tc>
              <w:tc>
                <w:tcPr>
                  <w:tcW w:w="1606" w:type="dxa"/>
                  <w:vMerge/>
                </w:tcPr>
                <w:p w:rsidR="002C1D0E" w:rsidRPr="002C1D0E" w:rsidRDefault="002C1D0E" w:rsidP="002C1D0E">
                  <w:pPr>
                    <w:jc w:val="center"/>
                    <w:rPr>
                      <w:rFonts w:ascii="Cambria Math" w:hAnsi="Cambria Math"/>
                      <w:sz w:val="26"/>
                      <w:szCs w:val="26"/>
                    </w:rPr>
                  </w:pPr>
                </w:p>
              </w:tc>
            </w:tr>
          </w:tbl>
          <w:p w:rsidR="002C1D0E" w:rsidRPr="002C1D0E" w:rsidRDefault="002C1D0E" w:rsidP="002C1D0E">
            <w:pPr>
              <w:jc w:val="center"/>
              <w:rPr>
                <w:rFonts w:ascii="Cambria Math" w:hAnsi="Cambria Math"/>
                <w:sz w:val="26"/>
                <w:szCs w:val="26"/>
              </w:rPr>
            </w:pPr>
          </w:p>
          <w:p w:rsidR="002C1D0E" w:rsidRPr="002C1D0E" w:rsidRDefault="002C1D0E" w:rsidP="002C1D0E">
            <w:pPr>
              <w:jc w:val="center"/>
              <w:rPr>
                <w:rFonts w:ascii="Cambria Math" w:hAnsi="Cambria Math"/>
                <w:sz w:val="26"/>
                <w:szCs w:val="26"/>
              </w:rPr>
            </w:pPr>
            <w:r w:rsidRPr="002C1D0E">
              <w:rPr>
                <w:rFonts w:ascii="Cambria Math" w:hAnsi="Cambria Math"/>
                <w:b/>
                <w:bCs/>
                <w:sz w:val="26"/>
                <w:szCs w:val="26"/>
                <w:u w:val="single"/>
              </w:rPr>
              <w:t>Déduction</w:t>
            </w:r>
            <w:r w:rsidRPr="002C1D0E">
              <w:rPr>
                <w:rFonts w:ascii="Cambria Math" w:hAnsi="Cambria Math"/>
                <w:sz w:val="26"/>
                <w:szCs w:val="26"/>
              </w:rPr>
              <w:t> :</w:t>
            </w:r>
          </w:p>
          <w:p w:rsidR="002C1D0E" w:rsidRPr="002C1D0E" w:rsidRDefault="002C1D0E" w:rsidP="002C1D0E">
            <w:pPr>
              <w:jc w:val="center"/>
              <w:rPr>
                <w:rFonts w:ascii="Cambria Math" w:hAnsi="Cambria Math"/>
                <w:sz w:val="26"/>
                <w:szCs w:val="26"/>
              </w:rPr>
            </w:pPr>
            <w:r w:rsidRPr="002C1D0E">
              <w:rPr>
                <w:rFonts w:ascii="Cambria Math" w:hAnsi="Cambria Math"/>
                <w:b/>
                <w:bCs/>
                <w:sz w:val="26"/>
                <w:szCs w:val="26"/>
              </w:rPr>
              <w:t>Au plan structural :</w:t>
            </w:r>
            <w:r w:rsidRPr="002C1D0E">
              <w:rPr>
                <w:rFonts w:ascii="Cambria Math" w:hAnsi="Cambria Math"/>
                <w:sz w:val="26"/>
                <w:szCs w:val="26"/>
              </w:rPr>
              <w:t xml:space="preserve">  Le virus présente une organisation très simple et ne dispose pas de tous les éléments communs à toutes les cellules, tels que la membrane cytoplasmique, le cytoplasme. On note seulement l’existence d’un matériel génétique contenu dans un capside à queue et un système d’accrochage pouvant favoriser le transfert de son matériel génétique vers une cellule vivante.</w:t>
            </w:r>
          </w:p>
          <w:p w:rsidR="002C1D0E" w:rsidRPr="002C1D0E" w:rsidRDefault="002C1D0E" w:rsidP="002C1D0E">
            <w:pPr>
              <w:jc w:val="center"/>
              <w:rPr>
                <w:rFonts w:ascii="Cambria Math" w:hAnsi="Cambria Math"/>
                <w:sz w:val="26"/>
                <w:szCs w:val="26"/>
              </w:rPr>
            </w:pPr>
            <w:r w:rsidRPr="002C1D0E">
              <w:rPr>
                <w:rFonts w:ascii="Cambria Math" w:hAnsi="Cambria Math"/>
                <w:b/>
                <w:bCs/>
                <w:sz w:val="26"/>
                <w:szCs w:val="26"/>
              </w:rPr>
              <w:t>Au plan fonctionnel</w:t>
            </w:r>
            <w:r w:rsidRPr="002C1D0E">
              <w:rPr>
                <w:rFonts w:ascii="Cambria Math" w:hAnsi="Cambria Math"/>
                <w:sz w:val="26"/>
                <w:szCs w:val="26"/>
              </w:rPr>
              <w:t>, : Les virus sont des </w:t>
            </w:r>
            <w:r w:rsidRPr="002C1D0E">
              <w:rPr>
                <w:rFonts w:ascii="Cambria Math" w:hAnsi="Cambria Math"/>
                <w:bCs/>
                <w:sz w:val="26"/>
                <w:szCs w:val="26"/>
              </w:rPr>
              <w:t>micro-organismes</w:t>
            </w:r>
            <w:r w:rsidRPr="002C1D0E">
              <w:rPr>
                <w:rFonts w:ascii="Cambria Math" w:hAnsi="Cambria Math"/>
                <w:sz w:val="26"/>
                <w:szCs w:val="26"/>
              </w:rPr>
              <w:t xml:space="preserve"> qui </w:t>
            </w:r>
            <w:r w:rsidRPr="002C1D0E">
              <w:rPr>
                <w:rFonts w:ascii="Cambria Math" w:hAnsi="Cambria Math"/>
                <w:bCs/>
                <w:sz w:val="26"/>
                <w:szCs w:val="26"/>
              </w:rPr>
              <w:t>parasitent</w:t>
            </w:r>
            <w:r w:rsidRPr="002C1D0E">
              <w:rPr>
                <w:rFonts w:ascii="Cambria Math" w:hAnsi="Cambria Math"/>
                <w:sz w:val="26"/>
                <w:szCs w:val="26"/>
              </w:rPr>
              <w:t xml:space="preserve"> les cellules vivantes. </w:t>
            </w:r>
            <w:r w:rsidRPr="002C1D0E">
              <w:rPr>
                <w:rFonts w:ascii="Cambria Math" w:eastAsia="Times New Roman" w:hAnsi="Cambria Math" w:cs="Times New Roman"/>
                <w:sz w:val="26"/>
                <w:szCs w:val="26"/>
                <w:lang w:eastAsia="fr-FR"/>
              </w:rPr>
              <w:t>Les virus ne se nourrissent pas, ne respirent pas, restent immobiles, ne produisent pas d’énergie et sont incapables de se reproduire par eux-mêmes : ils ne sont donc pas véritablement des êtres vivants.</w:t>
            </w:r>
          </w:p>
          <w:p w:rsidR="002C1D0E" w:rsidRPr="002C1D0E" w:rsidRDefault="002C1D0E" w:rsidP="002C1D0E">
            <w:pPr>
              <w:jc w:val="center"/>
              <w:rPr>
                <w:rFonts w:ascii="Cambria Math" w:hAnsi="Cambria Math"/>
                <w:sz w:val="26"/>
                <w:szCs w:val="26"/>
              </w:rPr>
            </w:pPr>
            <w:r w:rsidRPr="002C1D0E">
              <w:rPr>
                <w:rFonts w:ascii="Cambria Math" w:hAnsi="Cambria Math"/>
                <w:b/>
                <w:bCs/>
                <w:sz w:val="26"/>
                <w:szCs w:val="26"/>
                <w:u w:val="single"/>
              </w:rPr>
              <w:t>PRISE DE POSITION</w:t>
            </w:r>
            <w:r w:rsidRPr="002C1D0E">
              <w:rPr>
                <w:rFonts w:ascii="Cambria Math" w:hAnsi="Cambria Math"/>
                <w:sz w:val="26"/>
                <w:szCs w:val="26"/>
              </w:rPr>
              <w:t> : les virus ne sont pas des cellules au sens large du terme car ils ne possèdent pas de systèmes assurant l’approvisionnement énergétique et la production de leurs propres matières.</w:t>
            </w:r>
          </w:p>
          <w:p w:rsidR="002C1D0E" w:rsidRPr="002C1D0E" w:rsidRDefault="002C1D0E" w:rsidP="002C1D0E">
            <w:pPr>
              <w:jc w:val="center"/>
              <w:rPr>
                <w:rFonts w:ascii="Cambria Math" w:hAnsi="Cambria Math" w:cs="Times New Roman"/>
                <w:sz w:val="26"/>
                <w:szCs w:val="26"/>
              </w:rPr>
            </w:pPr>
          </w:p>
          <w:p w:rsidR="002C1D0E" w:rsidRPr="002C1D0E" w:rsidRDefault="002C1D0E" w:rsidP="002C1D0E">
            <w:pPr>
              <w:jc w:val="center"/>
              <w:rPr>
                <w:rFonts w:ascii="Cambria Math" w:hAnsi="Cambria Math"/>
                <w:sz w:val="26"/>
                <w:szCs w:val="26"/>
              </w:rPr>
            </w:pPr>
          </w:p>
        </w:tc>
        <w:tc>
          <w:tcPr>
            <w:tcW w:w="1833" w:type="dxa"/>
            <w:tcBorders>
              <w:top w:val="single" w:sz="4" w:space="0" w:color="auto"/>
              <w:left w:val="single" w:sz="4" w:space="0" w:color="auto"/>
              <w:bottom w:val="single" w:sz="4" w:space="0" w:color="auto"/>
              <w:right w:val="single" w:sz="4" w:space="0" w:color="auto"/>
            </w:tcBorders>
          </w:tcPr>
          <w:p w:rsidR="002C1D0E" w:rsidRPr="002C1D0E" w:rsidRDefault="002C1D0E" w:rsidP="002C1D0E">
            <w:pPr>
              <w:jc w:val="center"/>
              <w:rPr>
                <w:rFonts w:ascii="Cambria Math" w:hAnsi="Cambria Math"/>
                <w:sz w:val="26"/>
                <w:szCs w:val="26"/>
              </w:rPr>
            </w:pPr>
            <w:r w:rsidRPr="002C1D0E">
              <w:rPr>
                <w:rFonts w:ascii="Cambria Math" w:hAnsi="Cambria Math"/>
                <w:sz w:val="26"/>
                <w:szCs w:val="26"/>
              </w:rPr>
              <w:lastRenderedPageBreak/>
              <w:t>I</w:t>
            </w:r>
            <w:r w:rsidRPr="002C1D0E">
              <w:rPr>
                <w:rFonts w:ascii="Cambria Math" w:hAnsi="Cambria Math"/>
                <w:sz w:val="26"/>
                <w:szCs w:val="26"/>
                <w:vertAlign w:val="subscript"/>
              </w:rPr>
              <w:t xml:space="preserve">1 </w:t>
            </w:r>
            <w:r w:rsidRPr="002C1D0E">
              <w:rPr>
                <w:rFonts w:ascii="Cambria Math" w:hAnsi="Cambria Math"/>
                <w:sz w:val="26"/>
                <w:szCs w:val="26"/>
              </w:rPr>
              <w:t>:</w:t>
            </w:r>
          </w:p>
          <w:p w:rsidR="002C1D0E" w:rsidRPr="002C1D0E" w:rsidRDefault="002C1D0E" w:rsidP="002C1D0E">
            <w:pPr>
              <w:jc w:val="center"/>
              <w:rPr>
                <w:rFonts w:ascii="Cambria Math" w:hAnsi="Cambria Math"/>
                <w:sz w:val="26"/>
                <w:szCs w:val="26"/>
              </w:rPr>
            </w:pPr>
            <w:proofErr w:type="gramStart"/>
            <w:r w:rsidRPr="002C1D0E">
              <w:rPr>
                <w:rFonts w:ascii="Cambria Math" w:hAnsi="Cambria Math"/>
                <w:sz w:val="26"/>
                <w:szCs w:val="26"/>
              </w:rPr>
              <w:t>les</w:t>
            </w:r>
            <w:proofErr w:type="gramEnd"/>
            <w:r w:rsidRPr="002C1D0E">
              <w:rPr>
                <w:rFonts w:ascii="Cambria Math" w:hAnsi="Cambria Math"/>
                <w:sz w:val="26"/>
                <w:szCs w:val="26"/>
              </w:rPr>
              <w:t xml:space="preserve"> idées mobilisées sont</w:t>
            </w:r>
          </w:p>
          <w:p w:rsidR="002C1D0E" w:rsidRPr="002C1D0E" w:rsidRDefault="002C1D0E" w:rsidP="002C1D0E">
            <w:pPr>
              <w:jc w:val="center"/>
              <w:rPr>
                <w:rFonts w:ascii="Cambria Math" w:hAnsi="Cambria Math"/>
                <w:sz w:val="26"/>
                <w:szCs w:val="26"/>
              </w:rPr>
            </w:pPr>
            <w:proofErr w:type="gramStart"/>
            <w:r w:rsidRPr="002C1D0E">
              <w:rPr>
                <w:rFonts w:ascii="Cambria Math" w:hAnsi="Cambria Math"/>
                <w:sz w:val="26"/>
                <w:szCs w:val="26"/>
              </w:rPr>
              <w:t>enchainées</w:t>
            </w:r>
            <w:proofErr w:type="gramEnd"/>
          </w:p>
          <w:p w:rsidR="002C1D0E" w:rsidRPr="002C1D0E" w:rsidRDefault="002C1D0E" w:rsidP="002C1D0E">
            <w:pPr>
              <w:jc w:val="center"/>
              <w:rPr>
                <w:rFonts w:ascii="Cambria Math" w:hAnsi="Cambria Math"/>
                <w:sz w:val="26"/>
                <w:szCs w:val="26"/>
              </w:rPr>
            </w:pPr>
            <w:proofErr w:type="gramStart"/>
            <w:r w:rsidRPr="002C1D0E">
              <w:rPr>
                <w:rFonts w:ascii="Cambria Math" w:hAnsi="Cambria Math"/>
                <w:sz w:val="26"/>
                <w:szCs w:val="26"/>
              </w:rPr>
              <w:t>de</w:t>
            </w:r>
            <w:proofErr w:type="gramEnd"/>
            <w:r w:rsidRPr="002C1D0E">
              <w:rPr>
                <w:rFonts w:ascii="Cambria Math" w:hAnsi="Cambria Math"/>
                <w:sz w:val="26"/>
                <w:szCs w:val="26"/>
              </w:rPr>
              <w:t xml:space="preserve"> façon</w:t>
            </w:r>
          </w:p>
          <w:p w:rsidR="002C1D0E" w:rsidRPr="002C1D0E" w:rsidRDefault="002C1D0E" w:rsidP="002C1D0E">
            <w:pPr>
              <w:jc w:val="center"/>
              <w:rPr>
                <w:rFonts w:ascii="Cambria Math" w:hAnsi="Cambria Math"/>
                <w:sz w:val="26"/>
                <w:szCs w:val="26"/>
              </w:rPr>
            </w:pPr>
            <w:proofErr w:type="gramStart"/>
            <w:r w:rsidRPr="002C1D0E">
              <w:rPr>
                <w:rFonts w:ascii="Cambria Math" w:hAnsi="Cambria Math"/>
                <w:sz w:val="26"/>
                <w:szCs w:val="26"/>
              </w:rPr>
              <w:t>logique</w:t>
            </w:r>
            <w:proofErr w:type="gramEnd"/>
          </w:p>
          <w:p w:rsidR="002C1D0E" w:rsidRPr="002C1D0E" w:rsidRDefault="002C1D0E" w:rsidP="002C1D0E">
            <w:pPr>
              <w:jc w:val="center"/>
              <w:rPr>
                <w:rFonts w:ascii="Cambria Math" w:hAnsi="Cambria Math"/>
                <w:b/>
                <w:sz w:val="26"/>
                <w:szCs w:val="26"/>
              </w:rPr>
            </w:pPr>
            <w:r w:rsidRPr="002C1D0E">
              <w:rPr>
                <w:rFonts w:ascii="Cambria Math" w:hAnsi="Cambria Math"/>
                <w:b/>
                <w:sz w:val="26"/>
                <w:szCs w:val="26"/>
              </w:rPr>
              <w:t>(0.50pt)</w:t>
            </w:r>
          </w:p>
          <w:p w:rsidR="002C1D0E" w:rsidRPr="002C1D0E" w:rsidRDefault="002C1D0E" w:rsidP="002C1D0E">
            <w:pPr>
              <w:jc w:val="center"/>
              <w:rPr>
                <w:rFonts w:ascii="Cambria Math" w:hAnsi="Cambria Math"/>
                <w:sz w:val="26"/>
                <w:szCs w:val="26"/>
              </w:rPr>
            </w:pPr>
          </w:p>
          <w:p w:rsidR="002C1D0E" w:rsidRPr="002C1D0E" w:rsidRDefault="002C1D0E" w:rsidP="002C1D0E">
            <w:pPr>
              <w:jc w:val="center"/>
              <w:rPr>
                <w:rFonts w:ascii="Cambria Math" w:hAnsi="Cambria Math"/>
                <w:sz w:val="26"/>
                <w:szCs w:val="26"/>
              </w:rPr>
            </w:pPr>
          </w:p>
          <w:p w:rsidR="002C1D0E" w:rsidRPr="002C1D0E" w:rsidRDefault="002C1D0E" w:rsidP="002C1D0E">
            <w:pPr>
              <w:jc w:val="center"/>
              <w:rPr>
                <w:rFonts w:ascii="Cambria Math" w:hAnsi="Cambria Math"/>
                <w:sz w:val="26"/>
                <w:szCs w:val="26"/>
              </w:rPr>
            </w:pPr>
          </w:p>
          <w:p w:rsidR="002C1D0E" w:rsidRPr="002C1D0E" w:rsidRDefault="002C1D0E" w:rsidP="002C1D0E">
            <w:pPr>
              <w:jc w:val="center"/>
              <w:rPr>
                <w:rFonts w:ascii="Cambria Math" w:hAnsi="Cambria Math"/>
                <w:sz w:val="26"/>
                <w:szCs w:val="26"/>
              </w:rPr>
            </w:pPr>
          </w:p>
          <w:p w:rsidR="002C1D0E" w:rsidRPr="002C1D0E" w:rsidRDefault="002C1D0E" w:rsidP="002C1D0E">
            <w:pPr>
              <w:jc w:val="center"/>
              <w:rPr>
                <w:rFonts w:ascii="Cambria Math" w:hAnsi="Cambria Math"/>
                <w:sz w:val="26"/>
                <w:szCs w:val="26"/>
              </w:rPr>
            </w:pPr>
          </w:p>
          <w:p w:rsidR="002C1D0E" w:rsidRPr="002C1D0E" w:rsidRDefault="002C1D0E" w:rsidP="002C1D0E">
            <w:pPr>
              <w:jc w:val="center"/>
              <w:rPr>
                <w:rFonts w:ascii="Cambria Math" w:hAnsi="Cambria Math"/>
                <w:sz w:val="26"/>
                <w:szCs w:val="26"/>
              </w:rPr>
            </w:pPr>
          </w:p>
          <w:p w:rsidR="002C1D0E" w:rsidRPr="002C1D0E" w:rsidRDefault="002C1D0E" w:rsidP="002C1D0E">
            <w:pPr>
              <w:jc w:val="center"/>
              <w:rPr>
                <w:rFonts w:ascii="Cambria Math" w:hAnsi="Cambria Math"/>
                <w:sz w:val="26"/>
                <w:szCs w:val="26"/>
              </w:rPr>
            </w:pPr>
          </w:p>
          <w:p w:rsidR="002C1D0E" w:rsidRPr="002C1D0E" w:rsidRDefault="002C1D0E" w:rsidP="002C1D0E">
            <w:pPr>
              <w:jc w:val="center"/>
              <w:rPr>
                <w:rFonts w:ascii="Cambria Math" w:hAnsi="Cambria Math"/>
                <w:sz w:val="26"/>
                <w:szCs w:val="26"/>
              </w:rPr>
            </w:pPr>
          </w:p>
          <w:p w:rsidR="002C1D0E" w:rsidRPr="002C1D0E" w:rsidRDefault="002C1D0E" w:rsidP="002C1D0E">
            <w:pPr>
              <w:jc w:val="center"/>
              <w:rPr>
                <w:rFonts w:ascii="Cambria Math" w:hAnsi="Cambria Math"/>
                <w:sz w:val="26"/>
                <w:szCs w:val="26"/>
              </w:rPr>
            </w:pPr>
          </w:p>
          <w:p w:rsidR="002C1D0E" w:rsidRPr="002C1D0E" w:rsidRDefault="002C1D0E" w:rsidP="002C1D0E">
            <w:pPr>
              <w:jc w:val="center"/>
              <w:rPr>
                <w:rFonts w:ascii="Cambria Math" w:hAnsi="Cambria Math"/>
                <w:sz w:val="26"/>
                <w:szCs w:val="26"/>
              </w:rPr>
            </w:pPr>
          </w:p>
          <w:p w:rsidR="002C1D0E" w:rsidRPr="002C1D0E" w:rsidRDefault="002C1D0E" w:rsidP="002C1D0E">
            <w:pPr>
              <w:jc w:val="center"/>
              <w:rPr>
                <w:rFonts w:ascii="Cambria Math" w:hAnsi="Cambria Math"/>
                <w:sz w:val="26"/>
                <w:szCs w:val="26"/>
              </w:rPr>
            </w:pPr>
          </w:p>
          <w:p w:rsidR="002C1D0E" w:rsidRPr="002C1D0E" w:rsidRDefault="002C1D0E" w:rsidP="002C1D0E">
            <w:pPr>
              <w:jc w:val="center"/>
              <w:rPr>
                <w:rFonts w:ascii="Cambria Math" w:hAnsi="Cambria Math"/>
                <w:sz w:val="26"/>
                <w:szCs w:val="26"/>
              </w:rPr>
            </w:pPr>
            <w:r w:rsidRPr="002C1D0E">
              <w:rPr>
                <w:rFonts w:ascii="Cambria Math" w:hAnsi="Cambria Math"/>
                <w:sz w:val="26"/>
                <w:szCs w:val="26"/>
              </w:rPr>
              <w:t>I</w:t>
            </w:r>
            <w:r w:rsidRPr="002C1D0E">
              <w:rPr>
                <w:rFonts w:ascii="Cambria Math" w:hAnsi="Cambria Math"/>
                <w:sz w:val="26"/>
                <w:szCs w:val="26"/>
                <w:vertAlign w:val="subscript"/>
              </w:rPr>
              <w:t xml:space="preserve">2 </w:t>
            </w:r>
            <w:r w:rsidRPr="002C1D0E">
              <w:rPr>
                <w:rFonts w:ascii="Cambria Math" w:hAnsi="Cambria Math"/>
                <w:sz w:val="26"/>
                <w:szCs w:val="26"/>
              </w:rPr>
              <w:t>:</w:t>
            </w:r>
          </w:p>
          <w:p w:rsidR="002C1D0E" w:rsidRPr="002C1D0E" w:rsidRDefault="002C1D0E" w:rsidP="002C1D0E">
            <w:pPr>
              <w:jc w:val="center"/>
              <w:rPr>
                <w:rFonts w:ascii="Cambria Math" w:hAnsi="Cambria Math"/>
                <w:sz w:val="26"/>
                <w:szCs w:val="26"/>
              </w:rPr>
            </w:pPr>
            <w:proofErr w:type="gramStart"/>
            <w:r w:rsidRPr="002C1D0E">
              <w:rPr>
                <w:rFonts w:ascii="Cambria Math" w:hAnsi="Cambria Math"/>
                <w:sz w:val="26"/>
                <w:szCs w:val="26"/>
              </w:rPr>
              <w:t>la</w:t>
            </w:r>
            <w:proofErr w:type="gramEnd"/>
          </w:p>
          <w:p w:rsidR="002C1D0E" w:rsidRPr="002C1D0E" w:rsidRDefault="002C1D0E" w:rsidP="002C1D0E">
            <w:pPr>
              <w:jc w:val="center"/>
              <w:rPr>
                <w:rFonts w:ascii="Cambria Math" w:hAnsi="Cambria Math"/>
                <w:sz w:val="26"/>
                <w:szCs w:val="26"/>
              </w:rPr>
            </w:pPr>
            <w:proofErr w:type="gramStart"/>
            <w:r w:rsidRPr="002C1D0E">
              <w:rPr>
                <w:rFonts w:ascii="Cambria Math" w:hAnsi="Cambria Math"/>
                <w:sz w:val="26"/>
                <w:szCs w:val="26"/>
              </w:rPr>
              <w:t>conclusion</w:t>
            </w:r>
            <w:proofErr w:type="gramEnd"/>
            <w:r w:rsidRPr="002C1D0E">
              <w:rPr>
                <w:rFonts w:ascii="Cambria Math" w:hAnsi="Cambria Math"/>
                <w:sz w:val="26"/>
                <w:szCs w:val="26"/>
              </w:rPr>
              <w:t xml:space="preserve"> formulée</w:t>
            </w:r>
          </w:p>
          <w:p w:rsidR="002C1D0E" w:rsidRPr="002C1D0E" w:rsidRDefault="002C1D0E" w:rsidP="002C1D0E">
            <w:pPr>
              <w:jc w:val="center"/>
              <w:rPr>
                <w:rFonts w:ascii="Cambria Math" w:hAnsi="Cambria Math"/>
                <w:sz w:val="26"/>
                <w:szCs w:val="26"/>
              </w:rPr>
            </w:pPr>
            <w:proofErr w:type="gramStart"/>
            <w:r w:rsidRPr="002C1D0E">
              <w:rPr>
                <w:rFonts w:ascii="Cambria Math" w:hAnsi="Cambria Math"/>
                <w:sz w:val="26"/>
                <w:szCs w:val="26"/>
              </w:rPr>
              <w:t>est</w:t>
            </w:r>
            <w:proofErr w:type="gramEnd"/>
            <w:r w:rsidRPr="002C1D0E">
              <w:rPr>
                <w:rFonts w:ascii="Cambria Math" w:hAnsi="Cambria Math"/>
                <w:sz w:val="26"/>
                <w:szCs w:val="26"/>
              </w:rPr>
              <w:t xml:space="preserve"> en lien</w:t>
            </w:r>
          </w:p>
          <w:p w:rsidR="002C1D0E" w:rsidRPr="002C1D0E" w:rsidRDefault="002C1D0E" w:rsidP="002C1D0E">
            <w:pPr>
              <w:jc w:val="center"/>
              <w:rPr>
                <w:rFonts w:ascii="Cambria Math" w:hAnsi="Cambria Math"/>
                <w:sz w:val="26"/>
                <w:szCs w:val="26"/>
              </w:rPr>
            </w:pPr>
            <w:proofErr w:type="gramStart"/>
            <w:r w:rsidRPr="002C1D0E">
              <w:rPr>
                <w:rFonts w:ascii="Cambria Math" w:hAnsi="Cambria Math"/>
                <w:sz w:val="26"/>
                <w:szCs w:val="26"/>
              </w:rPr>
              <w:t>avec</w:t>
            </w:r>
            <w:proofErr w:type="gramEnd"/>
            <w:r w:rsidRPr="002C1D0E">
              <w:rPr>
                <w:rFonts w:ascii="Cambria Math" w:hAnsi="Cambria Math"/>
                <w:sz w:val="26"/>
                <w:szCs w:val="26"/>
              </w:rPr>
              <w:t xml:space="preserve"> le problème</w:t>
            </w:r>
          </w:p>
          <w:p w:rsidR="002C1D0E" w:rsidRPr="002C1D0E" w:rsidRDefault="002C1D0E" w:rsidP="002C1D0E">
            <w:pPr>
              <w:jc w:val="center"/>
              <w:rPr>
                <w:rFonts w:ascii="Cambria Math" w:hAnsi="Cambria Math" w:cs="Arial"/>
                <w:b/>
                <w:sz w:val="26"/>
                <w:szCs w:val="26"/>
              </w:rPr>
            </w:pPr>
            <w:r w:rsidRPr="002C1D0E">
              <w:rPr>
                <w:rFonts w:ascii="Cambria Math" w:hAnsi="Cambria Math"/>
                <w:b/>
                <w:sz w:val="26"/>
                <w:szCs w:val="26"/>
              </w:rPr>
              <w:t>(0.50 pt)</w:t>
            </w:r>
          </w:p>
          <w:p w:rsidR="002C1D0E" w:rsidRPr="002C1D0E" w:rsidRDefault="002C1D0E" w:rsidP="002C1D0E">
            <w:pPr>
              <w:jc w:val="center"/>
              <w:rPr>
                <w:rFonts w:ascii="Cambria Math" w:hAnsi="Cambria Math" w:cs="Arial"/>
                <w:b/>
                <w:sz w:val="26"/>
                <w:szCs w:val="26"/>
              </w:rPr>
            </w:pPr>
          </w:p>
          <w:p w:rsidR="002C1D0E" w:rsidRPr="002C1D0E" w:rsidRDefault="002C1D0E" w:rsidP="002C1D0E">
            <w:pPr>
              <w:jc w:val="center"/>
              <w:rPr>
                <w:rFonts w:ascii="Cambria Math" w:hAnsi="Cambria Math"/>
                <w:sz w:val="26"/>
                <w:szCs w:val="26"/>
              </w:rPr>
            </w:pPr>
          </w:p>
        </w:tc>
      </w:tr>
    </w:tbl>
    <w:p w:rsidR="002C1D0E" w:rsidRPr="002C1D0E" w:rsidRDefault="002C1D0E" w:rsidP="002C1D0E">
      <w:pPr>
        <w:spacing w:after="0" w:line="360" w:lineRule="auto"/>
        <w:jc w:val="center"/>
        <w:rPr>
          <w:rFonts w:ascii="Cambria Math" w:hAnsi="Cambria Math"/>
          <w:sz w:val="26"/>
          <w:szCs w:val="26"/>
        </w:rPr>
      </w:pPr>
    </w:p>
    <w:p w:rsidR="002C1D0E" w:rsidRPr="002C1D0E" w:rsidRDefault="002C1D0E" w:rsidP="002C1D0E">
      <w:pPr>
        <w:spacing w:after="0" w:line="360" w:lineRule="auto"/>
        <w:jc w:val="center"/>
        <w:rPr>
          <w:rFonts w:ascii="Cambria Math" w:hAnsi="Cambria Math"/>
          <w:b/>
          <w:bCs/>
          <w:sz w:val="26"/>
          <w:szCs w:val="26"/>
        </w:rPr>
      </w:pPr>
      <w:r w:rsidRPr="002C1D0E">
        <w:rPr>
          <w:rFonts w:ascii="Cambria Math" w:hAnsi="Cambria Math"/>
          <w:b/>
          <w:bCs/>
          <w:sz w:val="26"/>
          <w:szCs w:val="26"/>
        </w:rPr>
        <w:t>Critères de Perfectionnement = 2pts</w:t>
      </w:r>
    </w:p>
    <w:p w:rsidR="00DA298C" w:rsidRPr="002C1D0E" w:rsidRDefault="00DA298C" w:rsidP="002C1D0E">
      <w:pPr>
        <w:jc w:val="center"/>
        <w:rPr>
          <w:rFonts w:ascii="Cambria Math" w:hAnsi="Cambria Math"/>
          <w:sz w:val="26"/>
          <w:szCs w:val="26"/>
        </w:rPr>
      </w:pPr>
    </w:p>
    <w:sectPr w:rsidR="00DA298C" w:rsidRPr="002C1D0E" w:rsidSect="002C1D0E">
      <w:footerReference w:type="default" r:id="rId6"/>
      <w:pgSz w:w="11906" w:h="16838"/>
      <w:pgMar w:top="567" w:right="991" w:bottom="1417" w:left="851" w:header="708" w:footer="4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E7FE8" w:rsidRDefault="007E7FE8">
      <w:pPr>
        <w:spacing w:after="0" w:line="240" w:lineRule="auto"/>
      </w:pPr>
      <w:r>
        <w:separator/>
      </w:r>
    </w:p>
  </w:endnote>
  <w:endnote w:type="continuationSeparator" w:id="0">
    <w:p w:rsidR="007E7FE8" w:rsidRDefault="007E7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1340666"/>
      <w:docPartObj>
        <w:docPartGallery w:val="Page Numbers (Bottom of Page)"/>
        <w:docPartUnique/>
      </w:docPartObj>
    </w:sdtPr>
    <w:sdtContent>
      <w:sdt>
        <w:sdtPr>
          <w:id w:val="-1769616900"/>
          <w:docPartObj>
            <w:docPartGallery w:val="Page Numbers (Top of Page)"/>
            <w:docPartUnique/>
          </w:docPartObj>
        </w:sdtPr>
        <w:sdtContent>
          <w:p w:rsidR="00F5273D" w:rsidRDefault="00000000">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rsidR="00F5273D" w:rsidRDefault="00F5273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E7FE8" w:rsidRDefault="007E7FE8">
      <w:pPr>
        <w:spacing w:after="0" w:line="240" w:lineRule="auto"/>
      </w:pPr>
      <w:r>
        <w:separator/>
      </w:r>
    </w:p>
  </w:footnote>
  <w:footnote w:type="continuationSeparator" w:id="0">
    <w:p w:rsidR="007E7FE8" w:rsidRDefault="007E7F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D0E"/>
    <w:rsid w:val="002C1D0E"/>
    <w:rsid w:val="006253B2"/>
    <w:rsid w:val="007E7FE8"/>
    <w:rsid w:val="00A1201C"/>
    <w:rsid w:val="00A81AD8"/>
    <w:rsid w:val="00C537AE"/>
    <w:rsid w:val="00DA298C"/>
    <w:rsid w:val="00E41BA6"/>
    <w:rsid w:val="00F5273D"/>
    <w:rsid w:val="00FE6CA7"/>
  </w:rsids>
  <m:mathPr>
    <m:mathFont m:val="Cambria Math"/>
    <m:brkBin m:val="before"/>
    <m:brkBinSub m:val="--"/>
    <m:smallFrac m:val="0"/>
    <m:dispDef/>
    <m:lMargin m:val="0"/>
    <m:rMargin m:val="0"/>
    <m:defJc m:val="centerGroup"/>
    <m:wrapIndent m:val="1440"/>
    <m:intLim m:val="subSup"/>
    <m:naryLim m:val="undOvr"/>
  </m:mathPr>
  <w:themeFontLang w:val="fr-BJ"/>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C0A29"/>
  <w15:chartTrackingRefBased/>
  <w15:docId w15:val="{4E1DADF2-F573-4797-8B2D-874EC9152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BJ"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D0E"/>
    <w:pPr>
      <w:spacing w:after="200" w:line="276" w:lineRule="auto"/>
    </w:pPr>
    <w:rPr>
      <w:kern w:val="0"/>
      <w:lang w:val="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2C1D0E"/>
    <w:pPr>
      <w:spacing w:after="0" w:line="240" w:lineRule="auto"/>
    </w:pPr>
    <w:rPr>
      <w:kern w:val="0"/>
      <w:lang w:val="fr-FR"/>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ieddepage">
    <w:name w:val="footer"/>
    <w:basedOn w:val="Normal"/>
    <w:link w:val="PieddepageCar"/>
    <w:uiPriority w:val="99"/>
    <w:unhideWhenUsed/>
    <w:rsid w:val="002C1D0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C1D0E"/>
    <w:rPr>
      <w:kern w:val="0"/>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1241</Words>
  <Characters>7075</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Bureaudown@outlook.com</dc:creator>
  <cp:keywords/>
  <dc:description/>
  <cp:lastModifiedBy>Bureaudown@outlook.com</cp:lastModifiedBy>
  <cp:revision>2</cp:revision>
  <dcterms:created xsi:type="dcterms:W3CDTF">2026-01-04T11:51:00Z</dcterms:created>
  <dcterms:modified xsi:type="dcterms:W3CDTF">2026-01-19T13:59:00Z</dcterms:modified>
</cp:coreProperties>
</file>